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413A4" w14:textId="77777777" w:rsidR="00080DE4" w:rsidRPr="00E201AF" w:rsidRDefault="00080DE4" w:rsidP="00424965">
      <w:pPr>
        <w:jc w:val="center"/>
      </w:pPr>
    </w:p>
    <w:p w14:paraId="68E183BE" w14:textId="5DD47767" w:rsidR="00080DE4" w:rsidRPr="00E201AF" w:rsidRDefault="005E142E" w:rsidP="00424965">
      <w:pPr>
        <w:jc w:val="center"/>
      </w:pPr>
      <w:r>
        <w:rPr>
          <w:noProof/>
        </w:rPr>
        <w:drawing>
          <wp:inline distT="0" distB="0" distL="0" distR="0" wp14:anchorId="3AF59DBC" wp14:editId="219C017F">
            <wp:extent cx="1883922" cy="2004493"/>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CWG-Counci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4462" cy="2026347"/>
                    </a:xfrm>
                    <a:prstGeom prst="rect">
                      <a:avLst/>
                    </a:prstGeom>
                  </pic:spPr>
                </pic:pic>
              </a:graphicData>
            </a:graphic>
          </wp:inline>
        </w:drawing>
      </w:r>
    </w:p>
    <w:p w14:paraId="7A0224FC" w14:textId="77777777" w:rsidR="00080DE4" w:rsidRPr="00E201AF" w:rsidRDefault="00080DE4" w:rsidP="00424965">
      <w:pPr>
        <w:jc w:val="center"/>
      </w:pPr>
    </w:p>
    <w:p w14:paraId="7AB03C69" w14:textId="77777777" w:rsidR="00424965" w:rsidRPr="00186F29" w:rsidRDefault="00424965" w:rsidP="00424965">
      <w:pPr>
        <w:jc w:val="center"/>
        <w:rPr>
          <w:rFonts w:asciiTheme="minorHAnsi" w:hAnsiTheme="minorHAnsi"/>
          <w:b/>
        </w:rPr>
      </w:pPr>
      <w:r w:rsidRPr="00186F29">
        <w:rPr>
          <w:rFonts w:asciiTheme="minorHAnsi" w:hAnsiTheme="minorHAnsi"/>
          <w:b/>
        </w:rPr>
        <w:t>XXI Commonwealth Games</w:t>
      </w:r>
    </w:p>
    <w:p w14:paraId="560A8400" w14:textId="77777777" w:rsidR="00424965" w:rsidRPr="00186F29" w:rsidRDefault="00424965" w:rsidP="00424965">
      <w:pPr>
        <w:jc w:val="center"/>
        <w:rPr>
          <w:rFonts w:asciiTheme="minorHAnsi" w:hAnsiTheme="minorHAnsi"/>
        </w:rPr>
      </w:pPr>
      <w:r w:rsidRPr="00186F29">
        <w:rPr>
          <w:rFonts w:asciiTheme="minorHAnsi" w:hAnsiTheme="minorHAnsi"/>
        </w:rPr>
        <w:t>Gold Coast, Australia</w:t>
      </w:r>
    </w:p>
    <w:p w14:paraId="6C76D794" w14:textId="77777777" w:rsidR="00424965" w:rsidRPr="00186F29" w:rsidRDefault="00424965" w:rsidP="00424965">
      <w:pPr>
        <w:jc w:val="center"/>
        <w:rPr>
          <w:rFonts w:asciiTheme="minorHAnsi" w:hAnsiTheme="minorHAnsi"/>
        </w:rPr>
      </w:pPr>
      <w:r w:rsidRPr="00186F29">
        <w:rPr>
          <w:rFonts w:asciiTheme="minorHAnsi" w:hAnsiTheme="minorHAnsi"/>
        </w:rPr>
        <w:t>4 – 15 April 2018</w:t>
      </w:r>
    </w:p>
    <w:p w14:paraId="263931F8" w14:textId="77777777" w:rsidR="00424965" w:rsidRPr="00186F29" w:rsidRDefault="00424965" w:rsidP="00424965">
      <w:pPr>
        <w:jc w:val="center"/>
        <w:rPr>
          <w:rFonts w:asciiTheme="minorHAnsi" w:hAnsiTheme="minorHAnsi"/>
        </w:rPr>
      </w:pPr>
    </w:p>
    <w:p w14:paraId="7B3EAB77" w14:textId="77777777" w:rsidR="00424965" w:rsidRPr="00186F29" w:rsidRDefault="00424965" w:rsidP="00424965">
      <w:pPr>
        <w:jc w:val="center"/>
        <w:rPr>
          <w:rFonts w:asciiTheme="minorHAnsi" w:hAnsiTheme="minorHAnsi"/>
        </w:rPr>
      </w:pPr>
      <w:r w:rsidRPr="00186F29">
        <w:rPr>
          <w:rFonts w:asciiTheme="minorHAnsi" w:hAnsiTheme="minorHAnsi"/>
        </w:rPr>
        <w:t>Nomination Policy and Consideration Standards</w:t>
      </w:r>
    </w:p>
    <w:p w14:paraId="2E44F329" w14:textId="486EE4DE" w:rsidR="00424965" w:rsidRPr="00186F29" w:rsidRDefault="00B77F8C" w:rsidP="00424965">
      <w:pPr>
        <w:jc w:val="center"/>
        <w:rPr>
          <w:rFonts w:asciiTheme="minorHAnsi" w:hAnsiTheme="minorHAnsi"/>
        </w:rPr>
      </w:pPr>
      <w:r w:rsidRPr="00186F29">
        <w:rPr>
          <w:rFonts w:asciiTheme="minorHAnsi" w:hAnsiTheme="minorHAnsi"/>
        </w:rPr>
        <w:t xml:space="preserve">Originally Published: </w:t>
      </w:r>
      <w:r w:rsidR="00ED5386" w:rsidRPr="00186F29">
        <w:rPr>
          <w:rFonts w:asciiTheme="minorHAnsi" w:hAnsiTheme="minorHAnsi"/>
        </w:rPr>
        <w:t>September</w:t>
      </w:r>
      <w:r w:rsidR="00424965" w:rsidRPr="00186F29">
        <w:rPr>
          <w:rFonts w:asciiTheme="minorHAnsi" w:hAnsiTheme="minorHAnsi"/>
        </w:rPr>
        <w:t xml:space="preserve"> 2016</w:t>
      </w:r>
    </w:p>
    <w:p w14:paraId="14EB2E73" w14:textId="7946FF4F" w:rsidR="00B77F8C" w:rsidRDefault="00935828" w:rsidP="00424965">
      <w:pPr>
        <w:jc w:val="center"/>
        <w:rPr>
          <w:rFonts w:asciiTheme="minorHAnsi" w:hAnsiTheme="minorHAnsi"/>
        </w:rPr>
      </w:pPr>
      <w:r>
        <w:rPr>
          <w:rFonts w:asciiTheme="minorHAnsi" w:hAnsiTheme="minorHAnsi"/>
        </w:rPr>
        <w:t>First update</w:t>
      </w:r>
      <w:r w:rsidR="00B77F8C" w:rsidRPr="00186F29">
        <w:rPr>
          <w:rFonts w:asciiTheme="minorHAnsi" w:hAnsiTheme="minorHAnsi"/>
        </w:rPr>
        <w:t xml:space="preserve">: 29 </w:t>
      </w:r>
      <w:r w:rsidR="0094399A">
        <w:rPr>
          <w:rFonts w:asciiTheme="minorHAnsi" w:hAnsiTheme="minorHAnsi"/>
        </w:rPr>
        <w:t>Novemb</w:t>
      </w:r>
      <w:r w:rsidR="00B77F8C" w:rsidRPr="00186F29">
        <w:rPr>
          <w:rFonts w:asciiTheme="minorHAnsi" w:hAnsiTheme="minorHAnsi"/>
        </w:rPr>
        <w:t>er 2016</w:t>
      </w:r>
    </w:p>
    <w:p w14:paraId="33BD5FD4" w14:textId="5409D43B" w:rsidR="00935828" w:rsidRDefault="00935828" w:rsidP="00424965">
      <w:pPr>
        <w:jc w:val="center"/>
        <w:rPr>
          <w:rFonts w:asciiTheme="minorHAnsi" w:hAnsiTheme="minorHAnsi"/>
        </w:rPr>
      </w:pPr>
      <w:r>
        <w:rPr>
          <w:rFonts w:asciiTheme="minorHAnsi" w:hAnsiTheme="minorHAnsi"/>
        </w:rPr>
        <w:t xml:space="preserve">Second Update: </w:t>
      </w:r>
      <w:r w:rsidR="005F39D5">
        <w:rPr>
          <w:rFonts w:asciiTheme="minorHAnsi" w:hAnsiTheme="minorHAnsi"/>
        </w:rPr>
        <w:t>23</w:t>
      </w:r>
      <w:bookmarkStart w:id="0" w:name="_GoBack"/>
      <w:bookmarkEnd w:id="0"/>
      <w:r>
        <w:rPr>
          <w:rFonts w:asciiTheme="minorHAnsi" w:hAnsiTheme="minorHAnsi"/>
        </w:rPr>
        <w:t xml:space="preserve"> May 2017</w:t>
      </w:r>
    </w:p>
    <w:p w14:paraId="349C93B0" w14:textId="77777777" w:rsidR="00935828" w:rsidRPr="00186F29" w:rsidRDefault="00935828" w:rsidP="00424965">
      <w:pPr>
        <w:jc w:val="center"/>
        <w:rPr>
          <w:rFonts w:asciiTheme="minorHAnsi" w:hAnsiTheme="minorHAnsi"/>
        </w:rPr>
      </w:pPr>
    </w:p>
    <w:p w14:paraId="26313A59" w14:textId="77777777" w:rsidR="00424965" w:rsidRPr="00186F29" w:rsidRDefault="00424965" w:rsidP="00424965">
      <w:pPr>
        <w:jc w:val="center"/>
        <w:rPr>
          <w:rFonts w:asciiTheme="minorHAnsi" w:hAnsiTheme="minorHAnsi"/>
        </w:rPr>
      </w:pPr>
    </w:p>
    <w:p w14:paraId="65A58020" w14:textId="77777777" w:rsidR="00424965" w:rsidRPr="00186F29" w:rsidRDefault="00424965" w:rsidP="00F5445B">
      <w:pPr>
        <w:rPr>
          <w:rFonts w:asciiTheme="minorHAnsi" w:hAnsiTheme="minorHAnsi"/>
        </w:rPr>
      </w:pPr>
    </w:p>
    <w:p w14:paraId="0DFB1659" w14:textId="77777777" w:rsidR="00F5445B" w:rsidRPr="00186F29" w:rsidRDefault="00F5445B" w:rsidP="00F5445B">
      <w:pPr>
        <w:rPr>
          <w:rFonts w:asciiTheme="minorHAnsi" w:hAnsiTheme="minorHAnsi"/>
        </w:rPr>
      </w:pPr>
    </w:p>
    <w:p w14:paraId="74951C56" w14:textId="77777777" w:rsidR="00F5445B" w:rsidRPr="00186F29" w:rsidRDefault="00F5445B" w:rsidP="00F5445B">
      <w:pPr>
        <w:rPr>
          <w:rFonts w:asciiTheme="minorHAnsi" w:hAnsiTheme="minorHAnsi"/>
        </w:rPr>
      </w:pPr>
    </w:p>
    <w:p w14:paraId="19313D85" w14:textId="77777777" w:rsidR="00424965" w:rsidRPr="00E201AF" w:rsidRDefault="00424965" w:rsidP="00424965">
      <w:pPr>
        <w:jc w:val="center"/>
      </w:pPr>
      <w:r w:rsidRPr="00186F29">
        <w:rPr>
          <w:rFonts w:asciiTheme="minorHAnsi" w:hAnsiTheme="minorHAnsi"/>
        </w:rPr>
        <w:t>Athletics NI</w:t>
      </w:r>
      <w:r w:rsidRPr="00186F29">
        <w:rPr>
          <w:rFonts w:asciiTheme="minorHAnsi" w:hAnsiTheme="minorHAnsi"/>
        </w:rPr>
        <w:br/>
        <w:t>Athletics House</w:t>
      </w:r>
      <w:r w:rsidRPr="00186F29">
        <w:rPr>
          <w:rFonts w:asciiTheme="minorHAnsi" w:hAnsiTheme="minorHAnsi"/>
        </w:rPr>
        <w:br/>
        <w:t>Old Coach Road</w:t>
      </w:r>
      <w:r w:rsidRPr="00186F29">
        <w:rPr>
          <w:rFonts w:asciiTheme="minorHAnsi" w:hAnsiTheme="minorHAnsi"/>
        </w:rPr>
        <w:br/>
        <w:t>Belfast</w:t>
      </w:r>
      <w:r w:rsidRPr="00186F29">
        <w:rPr>
          <w:rFonts w:asciiTheme="minorHAnsi" w:hAnsiTheme="minorHAnsi"/>
        </w:rPr>
        <w:br/>
        <w:t>BT9 5PR</w:t>
      </w:r>
      <w:r w:rsidRPr="00E201AF">
        <w:br/>
      </w:r>
      <w:r w:rsidRPr="00E201AF">
        <w:br/>
      </w:r>
      <w:r w:rsidRPr="00E201AF">
        <w:br w:type="page"/>
      </w:r>
    </w:p>
    <w:p w14:paraId="1111CE64" w14:textId="2642172B" w:rsidR="00ED1529" w:rsidRPr="00E201AF" w:rsidRDefault="00080DE4" w:rsidP="002E26C6">
      <w:pPr>
        <w:pStyle w:val="Title"/>
        <w:rPr>
          <w:lang w:eastAsia="en-GB"/>
        </w:rPr>
      </w:pPr>
      <w:r w:rsidRPr="00E201AF">
        <w:rPr>
          <w:lang w:eastAsia="en-GB"/>
        </w:rPr>
        <w:lastRenderedPageBreak/>
        <w:t>Athletics NI</w:t>
      </w:r>
    </w:p>
    <w:p w14:paraId="05584455" w14:textId="507F9F7E" w:rsidR="00080DE4" w:rsidRPr="00E201AF" w:rsidRDefault="00080DE4" w:rsidP="002E26C6">
      <w:pPr>
        <w:pStyle w:val="Title"/>
        <w:rPr>
          <w:lang w:eastAsia="en-GB"/>
        </w:rPr>
      </w:pPr>
      <w:r w:rsidRPr="00E201AF">
        <w:rPr>
          <w:lang w:eastAsia="en-GB"/>
        </w:rPr>
        <w:t>Team Northern Ireland 2018: Gold Coast Commonwealth Games</w:t>
      </w:r>
    </w:p>
    <w:p w14:paraId="4B167A91" w14:textId="3868E5B1" w:rsidR="00080DE4" w:rsidRPr="00E201AF" w:rsidRDefault="00080DE4" w:rsidP="002E26C6">
      <w:pPr>
        <w:pStyle w:val="Title"/>
        <w:rPr>
          <w:lang w:eastAsia="en-GB"/>
        </w:rPr>
      </w:pPr>
      <w:r w:rsidRPr="00E201AF">
        <w:rPr>
          <w:lang w:eastAsia="en-GB"/>
        </w:rPr>
        <w:t>Athletics Nomination Policy and Consideration Standards</w:t>
      </w:r>
    </w:p>
    <w:p w14:paraId="79A43D90" w14:textId="77777777" w:rsidR="00A95A8B" w:rsidRPr="00E201AF" w:rsidRDefault="00A95A8B" w:rsidP="00A95A8B"/>
    <w:p w14:paraId="73279935" w14:textId="0CAAAEBA" w:rsidR="00ED1529" w:rsidRPr="00FE7874" w:rsidRDefault="00080DE4" w:rsidP="00CA6666">
      <w:pPr>
        <w:pStyle w:val="Heading1"/>
        <w:rPr>
          <w:rFonts w:eastAsia="Times New Roman"/>
          <w:lang w:eastAsia="en-GB"/>
        </w:rPr>
      </w:pPr>
      <w:r w:rsidRPr="00FE7874">
        <w:rPr>
          <w:rFonts w:eastAsia="Times New Roman"/>
          <w:lang w:eastAsia="en-GB"/>
        </w:rPr>
        <w:t>Introduction</w:t>
      </w:r>
    </w:p>
    <w:p w14:paraId="593FB06D" w14:textId="048F7238" w:rsidR="00080DE4" w:rsidRPr="00E201AF" w:rsidRDefault="00080DE4" w:rsidP="00080DE4">
      <w:pPr>
        <w:pStyle w:val="ListParagraph"/>
        <w:numPr>
          <w:ilvl w:val="0"/>
          <w:numId w:val="4"/>
        </w:numPr>
        <w:rPr>
          <w:rFonts w:eastAsia="Times New Roman" w:cstheme="minorHAnsi"/>
          <w:lang w:eastAsia="en-GB"/>
        </w:rPr>
      </w:pPr>
      <w:r w:rsidRPr="00E201AF">
        <w:rPr>
          <w:rFonts w:eastAsia="Times New Roman" w:cstheme="minorHAnsi"/>
          <w:lang w:eastAsia="en-GB"/>
        </w:rPr>
        <w:t xml:space="preserve">This nomination policy has been agreed by the Board of Athletics NI and Northern Ireland Commonwealth Games Council (NICGC). It includes Commonwealth Games Consideration Standards. This policy provides detail on the process by which Athletics NI will arrive at athlete nominations. These will be submitted to NICGC for consideration and for final selection to Team Northern Ireland 2018. </w:t>
      </w:r>
    </w:p>
    <w:p w14:paraId="0301EF36" w14:textId="2858C648" w:rsidR="00146281" w:rsidRPr="00935828" w:rsidRDefault="00080DE4" w:rsidP="00146281">
      <w:pPr>
        <w:ind w:left="360"/>
        <w:rPr>
          <w:rFonts w:asciiTheme="minorHAnsi" w:eastAsia="Times New Roman" w:hAnsiTheme="minorHAnsi" w:cstheme="minorHAnsi"/>
        </w:rPr>
      </w:pPr>
      <w:r w:rsidRPr="00935828">
        <w:rPr>
          <w:rFonts w:asciiTheme="minorHAnsi" w:eastAsia="Times New Roman" w:hAnsiTheme="minorHAnsi" w:cstheme="minorHAnsi"/>
        </w:rPr>
        <w:t>Achievement by an athlete of individual Consideration Standards, detailed in this document, is only the first step by which nomination can be considered. The final selection</w:t>
      </w:r>
      <w:r w:rsidR="004C0592" w:rsidRPr="00935828">
        <w:rPr>
          <w:rFonts w:asciiTheme="minorHAnsi" w:eastAsia="Times New Roman" w:hAnsiTheme="minorHAnsi" w:cstheme="minorHAnsi"/>
        </w:rPr>
        <w:t xml:space="preserve"> decision</w:t>
      </w:r>
      <w:r w:rsidRPr="00935828">
        <w:rPr>
          <w:rFonts w:asciiTheme="minorHAnsi" w:eastAsia="Times New Roman" w:hAnsiTheme="minorHAnsi" w:cstheme="minorHAnsi"/>
        </w:rPr>
        <w:t xml:space="preserve"> to the 2018 </w:t>
      </w:r>
      <w:r w:rsidR="004C0592" w:rsidRPr="00935828">
        <w:rPr>
          <w:rFonts w:asciiTheme="minorHAnsi" w:eastAsia="Times New Roman" w:hAnsiTheme="minorHAnsi" w:cstheme="minorHAnsi"/>
        </w:rPr>
        <w:t xml:space="preserve">Commonwealth </w:t>
      </w:r>
      <w:r w:rsidRPr="00935828">
        <w:rPr>
          <w:rFonts w:asciiTheme="minorHAnsi" w:eastAsia="Times New Roman" w:hAnsiTheme="minorHAnsi" w:cstheme="minorHAnsi"/>
        </w:rPr>
        <w:t>Games</w:t>
      </w:r>
      <w:r w:rsidR="004C0592" w:rsidRPr="00935828">
        <w:rPr>
          <w:rFonts w:asciiTheme="minorHAnsi" w:eastAsia="Times New Roman" w:hAnsiTheme="minorHAnsi" w:cstheme="minorHAnsi"/>
        </w:rPr>
        <w:t xml:space="preserve"> team</w:t>
      </w:r>
      <w:r w:rsidRPr="00935828">
        <w:rPr>
          <w:rFonts w:asciiTheme="minorHAnsi" w:eastAsia="Times New Roman" w:hAnsiTheme="minorHAnsi" w:cstheme="minorHAnsi"/>
        </w:rPr>
        <w:t xml:space="preserve"> lies with NICGC. </w:t>
      </w:r>
    </w:p>
    <w:p w14:paraId="4192C677" w14:textId="77777777" w:rsidR="00186F29" w:rsidRPr="00146281" w:rsidRDefault="00186F29" w:rsidP="00146281">
      <w:pPr>
        <w:ind w:left="360"/>
        <w:rPr>
          <w:rFonts w:eastAsia="Times New Roman" w:cstheme="minorHAnsi"/>
        </w:rPr>
      </w:pPr>
    </w:p>
    <w:p w14:paraId="2B40890D" w14:textId="658468A6" w:rsidR="00080DE4" w:rsidRPr="00E201AF" w:rsidRDefault="00783CAD" w:rsidP="00A95A8B">
      <w:pPr>
        <w:pStyle w:val="Heading2"/>
        <w:rPr>
          <w:rFonts w:eastAsia="Times New Roman"/>
          <w:lang w:eastAsia="en-GB"/>
        </w:rPr>
      </w:pPr>
      <w:r w:rsidRPr="00E201AF">
        <w:rPr>
          <w:rFonts w:eastAsia="Times New Roman"/>
          <w:lang w:eastAsia="en-GB"/>
        </w:rPr>
        <w:t>Athletics NI General Nomination Policy Aim</w:t>
      </w:r>
    </w:p>
    <w:p w14:paraId="1871CDC6" w14:textId="31E68186" w:rsidR="00362CB5" w:rsidRPr="001730B7" w:rsidRDefault="00ED1529" w:rsidP="00362CB5">
      <w:pPr>
        <w:pStyle w:val="ListParagraph"/>
        <w:numPr>
          <w:ilvl w:val="0"/>
          <w:numId w:val="4"/>
        </w:numPr>
        <w:spacing w:after="0" w:line="240" w:lineRule="auto"/>
        <w:rPr>
          <w:rFonts w:eastAsia="Times New Roman" w:cstheme="minorHAnsi"/>
          <w:lang w:eastAsia="en-GB"/>
        </w:rPr>
      </w:pPr>
      <w:bookmarkStart w:id="1" w:name="_Ref452978338"/>
      <w:r w:rsidRPr="00E201AF">
        <w:rPr>
          <w:rFonts w:eastAsia="Times New Roman" w:cstheme="minorHAnsi"/>
          <w:color w:val="000000"/>
          <w:lang w:eastAsia="en-GB"/>
        </w:rPr>
        <w:t xml:space="preserve">Athletics NI will nominate a team with the intention of achieving </w:t>
      </w:r>
      <w:r w:rsidRPr="00E201AF">
        <w:rPr>
          <w:rFonts w:eastAsia="Times New Roman" w:cstheme="minorHAnsi"/>
          <w:color w:val="000000"/>
          <w:u w:val="single"/>
          <w:lang w:eastAsia="en-GB"/>
        </w:rPr>
        <w:t xml:space="preserve">the highest possible number of top 8 </w:t>
      </w:r>
      <w:r w:rsidR="00A95A8B" w:rsidRPr="00E201AF">
        <w:rPr>
          <w:rFonts w:eastAsia="Times New Roman" w:cstheme="minorHAnsi"/>
          <w:color w:val="000000"/>
          <w:u w:val="single"/>
          <w:lang w:eastAsia="en-GB"/>
        </w:rPr>
        <w:t>finishes</w:t>
      </w:r>
      <w:r w:rsidRPr="00E201AF">
        <w:rPr>
          <w:rFonts w:eastAsia="Times New Roman" w:cstheme="minorHAnsi"/>
          <w:color w:val="000000"/>
          <w:lang w:eastAsia="en-GB"/>
        </w:rPr>
        <w:t xml:space="preserve"> at the 2018 Commonwealth Games in</w:t>
      </w:r>
      <w:r w:rsidR="00A95A8B" w:rsidRPr="00E201AF">
        <w:rPr>
          <w:rFonts w:eastAsia="Times New Roman" w:cstheme="minorHAnsi"/>
          <w:color w:val="000000"/>
          <w:lang w:eastAsia="en-GB"/>
        </w:rPr>
        <w:t xml:space="preserve"> the</w:t>
      </w:r>
      <w:r w:rsidRPr="00E201AF">
        <w:rPr>
          <w:rFonts w:eastAsia="Times New Roman" w:cstheme="minorHAnsi"/>
          <w:color w:val="000000"/>
          <w:lang w:eastAsia="en-GB"/>
        </w:rPr>
        <w:t xml:space="preserve"> Gold Coast.</w:t>
      </w:r>
      <w:bookmarkEnd w:id="1"/>
    </w:p>
    <w:p w14:paraId="0717AB2C" w14:textId="77777777" w:rsidR="001730B7" w:rsidRDefault="001730B7" w:rsidP="001730B7">
      <w:pPr>
        <w:rPr>
          <w:rFonts w:eastAsia="Times New Roman" w:cstheme="minorHAnsi"/>
        </w:rPr>
      </w:pPr>
    </w:p>
    <w:p w14:paraId="15A2FE28" w14:textId="77777777" w:rsidR="001730B7" w:rsidRPr="00FE7874" w:rsidRDefault="001730B7" w:rsidP="001730B7">
      <w:pPr>
        <w:pStyle w:val="Heading2"/>
        <w:rPr>
          <w:rFonts w:eastAsia="Times New Roman"/>
          <w:lang w:eastAsia="en-GB"/>
        </w:rPr>
      </w:pPr>
      <w:r w:rsidRPr="00E201AF">
        <w:rPr>
          <w:rFonts w:eastAsia="Times New Roman"/>
          <w:lang w:eastAsia="en-GB"/>
        </w:rPr>
        <w:t>Selection Panel</w:t>
      </w:r>
    </w:p>
    <w:p w14:paraId="28FD044C" w14:textId="77777777" w:rsidR="001730B7" w:rsidRPr="00E201AF" w:rsidRDefault="001730B7" w:rsidP="001730B7">
      <w:pPr>
        <w:pStyle w:val="ListParagraph"/>
        <w:numPr>
          <w:ilvl w:val="0"/>
          <w:numId w:val="4"/>
        </w:numPr>
        <w:rPr>
          <w:rFonts w:eastAsia="Times New Roman" w:cstheme="minorHAnsi"/>
          <w:lang w:eastAsia="en-GB"/>
        </w:rPr>
      </w:pPr>
      <w:r w:rsidRPr="00E201AF">
        <w:rPr>
          <w:rFonts w:eastAsia="Times New Roman" w:cstheme="minorHAnsi"/>
          <w:lang w:eastAsia="en-GB"/>
        </w:rPr>
        <w:t xml:space="preserve">Nominations will be made by the Athletics NI selection panel comprising: </w:t>
      </w:r>
    </w:p>
    <w:p w14:paraId="0D9AA131" w14:textId="77777777" w:rsidR="001730B7" w:rsidRPr="00E201AF" w:rsidRDefault="001730B7" w:rsidP="001730B7">
      <w:pPr>
        <w:pStyle w:val="ListParagraph"/>
        <w:rPr>
          <w:rFonts w:eastAsia="Times New Roman" w:cstheme="minorHAnsi"/>
          <w:lang w:eastAsia="en-GB"/>
        </w:rPr>
      </w:pPr>
    </w:p>
    <w:p w14:paraId="00269684"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Athletics NI Chairman (with casting vote)</w:t>
      </w:r>
    </w:p>
    <w:p w14:paraId="636904E4"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Athletics NI Director of Coach and Athlete Development (voting)</w:t>
      </w:r>
    </w:p>
    <w:p w14:paraId="4EED8ED9" w14:textId="77777777" w:rsidR="001730B7" w:rsidRPr="00E201AF" w:rsidRDefault="001730B7" w:rsidP="001730B7">
      <w:pPr>
        <w:pStyle w:val="ListParagraph"/>
        <w:numPr>
          <w:ilvl w:val="0"/>
          <w:numId w:val="8"/>
        </w:numPr>
        <w:rPr>
          <w:rFonts w:eastAsia="Times New Roman" w:cstheme="minorHAnsi"/>
          <w:lang w:eastAsia="en-GB"/>
        </w:rPr>
      </w:pPr>
      <w:r w:rsidRPr="00E201AF">
        <w:rPr>
          <w:rFonts w:eastAsia="Times New Roman" w:cstheme="minorHAnsi"/>
          <w:lang w:eastAsia="en-GB"/>
        </w:rPr>
        <w:t>A representative of the Athletics NI Track and Field Committee (voting).</w:t>
      </w:r>
    </w:p>
    <w:p w14:paraId="0A8DF1E7" w14:textId="77777777" w:rsidR="001730B7" w:rsidRPr="00E201AF" w:rsidRDefault="001730B7" w:rsidP="001730B7">
      <w:pPr>
        <w:pStyle w:val="ListParagraph"/>
        <w:ind w:left="1440"/>
        <w:rPr>
          <w:rFonts w:eastAsia="Times New Roman" w:cstheme="minorHAnsi"/>
          <w:lang w:eastAsia="en-GB"/>
        </w:rPr>
      </w:pPr>
    </w:p>
    <w:p w14:paraId="0285E0F2" w14:textId="77777777" w:rsidR="001730B7" w:rsidRPr="00E201AF" w:rsidRDefault="001730B7" w:rsidP="001730B7">
      <w:pPr>
        <w:pStyle w:val="ListParagraph"/>
        <w:rPr>
          <w:rFonts w:eastAsia="Times New Roman" w:cstheme="minorHAnsi"/>
          <w:lang w:eastAsia="en-GB"/>
        </w:rPr>
      </w:pPr>
      <w:r w:rsidRPr="00E201AF">
        <w:rPr>
          <w:rFonts w:eastAsia="Times New Roman" w:cstheme="minorHAnsi"/>
          <w:lang w:eastAsia="en-GB"/>
        </w:rPr>
        <w:t>This panel will be assisted by</w:t>
      </w:r>
    </w:p>
    <w:p w14:paraId="651355F7" w14:textId="77777777" w:rsidR="001730B7" w:rsidRPr="00E201AF" w:rsidRDefault="001730B7" w:rsidP="001730B7">
      <w:pPr>
        <w:pStyle w:val="ListParagraph"/>
        <w:ind w:left="1440"/>
        <w:rPr>
          <w:rFonts w:eastAsia="Times New Roman" w:cstheme="minorHAnsi"/>
          <w:lang w:eastAsia="en-GB"/>
        </w:rPr>
      </w:pPr>
    </w:p>
    <w:p w14:paraId="31D5CB76" w14:textId="77777777" w:rsidR="001730B7" w:rsidRPr="00E201AF" w:rsidRDefault="001730B7" w:rsidP="001730B7">
      <w:pPr>
        <w:pStyle w:val="ListParagraph"/>
        <w:numPr>
          <w:ilvl w:val="0"/>
          <w:numId w:val="9"/>
        </w:numPr>
        <w:rPr>
          <w:rFonts w:eastAsia="Times New Roman" w:cstheme="minorHAnsi"/>
          <w:lang w:eastAsia="en-GB"/>
        </w:rPr>
      </w:pPr>
      <w:r w:rsidRPr="00E201AF">
        <w:rPr>
          <w:rFonts w:eastAsia="Times New Roman" w:cstheme="minorHAnsi"/>
          <w:lang w:eastAsia="en-GB"/>
        </w:rPr>
        <w:t>A representative of the Athletics NI Cross Country and Road Running Committee (non-voting).</w:t>
      </w:r>
    </w:p>
    <w:p w14:paraId="71EB3978" w14:textId="77777777" w:rsidR="001730B7" w:rsidRPr="00E201AF" w:rsidRDefault="001730B7" w:rsidP="001730B7">
      <w:pPr>
        <w:pStyle w:val="ListParagraph"/>
        <w:ind w:left="1440"/>
        <w:rPr>
          <w:rFonts w:eastAsia="Times New Roman" w:cstheme="minorHAnsi"/>
          <w:lang w:eastAsia="en-GB"/>
        </w:rPr>
      </w:pPr>
    </w:p>
    <w:p w14:paraId="680894FF" w14:textId="77777777" w:rsidR="001730B7" w:rsidRDefault="001730B7" w:rsidP="001730B7">
      <w:pPr>
        <w:pStyle w:val="ListParagraph"/>
        <w:rPr>
          <w:rFonts w:eastAsia="Times New Roman" w:cstheme="minorHAnsi"/>
          <w:lang w:eastAsia="en-GB"/>
        </w:rPr>
      </w:pPr>
      <w:r w:rsidRPr="00E201AF">
        <w:rPr>
          <w:rFonts w:eastAsia="Times New Roman" w:cstheme="minorHAnsi"/>
          <w:lang w:eastAsia="en-GB"/>
        </w:rPr>
        <w:t>The Chairman of the Panel may also (at his/her discretion) seek assistance (in a non-voting capacity) from anyone else he/she feels may be of help.</w:t>
      </w:r>
    </w:p>
    <w:p w14:paraId="2C48E3C3" w14:textId="77777777" w:rsidR="001730B7" w:rsidRDefault="001730B7" w:rsidP="001730B7">
      <w:pPr>
        <w:pStyle w:val="ListParagraph"/>
        <w:rPr>
          <w:rFonts w:eastAsia="Times New Roman" w:cstheme="minorHAnsi"/>
          <w:lang w:eastAsia="en-GB"/>
        </w:rPr>
      </w:pPr>
    </w:p>
    <w:p w14:paraId="0356839D" w14:textId="77777777" w:rsidR="001730B7" w:rsidRPr="00146281" w:rsidRDefault="001730B7" w:rsidP="001730B7">
      <w:pPr>
        <w:pStyle w:val="ListParagraph"/>
        <w:numPr>
          <w:ilvl w:val="0"/>
          <w:numId w:val="4"/>
        </w:numPr>
        <w:spacing w:after="0" w:line="240" w:lineRule="auto"/>
        <w:rPr>
          <w:rFonts w:eastAsia="Times New Roman" w:cstheme="minorHAnsi"/>
          <w:lang w:eastAsia="en-GB"/>
        </w:rPr>
      </w:pPr>
      <w:r w:rsidRPr="00146281">
        <w:rPr>
          <w:rFonts w:eastAsia="Times New Roman" w:cstheme="minorHAnsi"/>
          <w:color w:val="000000"/>
          <w:lang w:eastAsia="en-GB"/>
        </w:rPr>
        <w:t xml:space="preserve">The nomination of athletes for ratification by NICGC shall be conducted by the Selection Panel in accordance with the selection process outlined in Part 1 of this </w:t>
      </w:r>
      <w:r>
        <w:rPr>
          <w:rFonts w:eastAsia="Times New Roman" w:cstheme="minorHAnsi"/>
          <w:color w:val="000000"/>
          <w:lang w:eastAsia="en-GB"/>
        </w:rPr>
        <w:t>policy</w:t>
      </w:r>
      <w:r w:rsidRPr="00146281">
        <w:rPr>
          <w:rFonts w:eastAsia="Times New Roman" w:cstheme="minorHAnsi"/>
          <w:color w:val="000000"/>
          <w:lang w:eastAsia="en-GB"/>
        </w:rPr>
        <w:t xml:space="preserve">, and with reference to the Athletics NI </w:t>
      </w:r>
      <w:r>
        <w:rPr>
          <w:rFonts w:eastAsia="Times New Roman" w:cstheme="minorHAnsi"/>
          <w:color w:val="000000"/>
          <w:lang w:eastAsia="en-GB"/>
        </w:rPr>
        <w:t xml:space="preserve">Consideration </w:t>
      </w:r>
      <w:r w:rsidRPr="00146281">
        <w:rPr>
          <w:rFonts w:eastAsia="Times New Roman" w:cstheme="minorHAnsi"/>
          <w:color w:val="000000"/>
          <w:lang w:eastAsia="en-GB"/>
        </w:rPr>
        <w:t>Standards (set out in Part 2) and the Athletics NI Conditions (set out in Part 3).</w:t>
      </w:r>
    </w:p>
    <w:p w14:paraId="2903D45C" w14:textId="77777777" w:rsidR="001730B7" w:rsidRPr="00E201AF" w:rsidRDefault="001730B7" w:rsidP="001730B7">
      <w:pPr>
        <w:rPr>
          <w:rFonts w:eastAsia="Times New Roman" w:cstheme="minorHAnsi"/>
        </w:rPr>
      </w:pPr>
    </w:p>
    <w:p w14:paraId="4913BF69" w14:textId="3401DF1F" w:rsidR="001730B7" w:rsidRPr="001730B7" w:rsidRDefault="001730B7" w:rsidP="001730B7">
      <w:pPr>
        <w:pStyle w:val="ListParagraph"/>
        <w:numPr>
          <w:ilvl w:val="0"/>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Athletics NI may amend this selection policy and shall publicise any change made to it at the earliest opportunity.</w:t>
      </w:r>
    </w:p>
    <w:p w14:paraId="5994D35F" w14:textId="77777777" w:rsidR="00ED1529" w:rsidRPr="00E201AF" w:rsidRDefault="00ED1529" w:rsidP="00080DE4">
      <w:pPr>
        <w:rPr>
          <w:rFonts w:eastAsia="Times New Roman" w:cstheme="minorHAnsi"/>
        </w:rPr>
      </w:pPr>
    </w:p>
    <w:p w14:paraId="4655F411" w14:textId="6F337A49" w:rsidR="00362CB5" w:rsidRPr="00E201AF" w:rsidRDefault="00362CB5" w:rsidP="00146281">
      <w:pPr>
        <w:pStyle w:val="Heading2"/>
        <w:rPr>
          <w:rFonts w:eastAsia="Times New Roman"/>
          <w:lang w:eastAsia="en-GB"/>
        </w:rPr>
      </w:pPr>
      <w:r w:rsidRPr="00E201AF">
        <w:rPr>
          <w:rFonts w:eastAsia="Times New Roman"/>
          <w:lang w:eastAsia="en-GB"/>
        </w:rPr>
        <w:t>Athlete Eligibility</w:t>
      </w:r>
    </w:p>
    <w:p w14:paraId="78260FAC" w14:textId="4BD45B49" w:rsidR="00146281" w:rsidRDefault="00146281" w:rsidP="00146281">
      <w:pPr>
        <w:pStyle w:val="ListParagraph"/>
        <w:numPr>
          <w:ilvl w:val="0"/>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The eligibility criteria of the C</w:t>
      </w:r>
      <w:r w:rsidR="004B5CB6">
        <w:rPr>
          <w:rFonts w:eastAsia="Times New Roman" w:cstheme="minorHAnsi"/>
          <w:color w:val="000000"/>
          <w:lang w:eastAsia="en-GB"/>
        </w:rPr>
        <w:t xml:space="preserve">ommonwealth </w:t>
      </w:r>
      <w:r w:rsidRPr="00146281">
        <w:rPr>
          <w:rFonts w:eastAsia="Times New Roman" w:cstheme="minorHAnsi"/>
          <w:color w:val="000000"/>
          <w:lang w:eastAsia="en-GB"/>
        </w:rPr>
        <w:t>G</w:t>
      </w:r>
      <w:r w:rsidR="004B5CB6">
        <w:rPr>
          <w:rFonts w:eastAsia="Times New Roman" w:cstheme="minorHAnsi"/>
          <w:color w:val="000000"/>
          <w:lang w:eastAsia="en-GB"/>
        </w:rPr>
        <w:t xml:space="preserve">ames </w:t>
      </w:r>
      <w:r w:rsidRPr="00146281">
        <w:rPr>
          <w:rFonts w:eastAsia="Times New Roman" w:cstheme="minorHAnsi"/>
          <w:color w:val="000000"/>
          <w:lang w:eastAsia="en-GB"/>
        </w:rPr>
        <w:t>F</w:t>
      </w:r>
      <w:r w:rsidR="004B5CB6">
        <w:rPr>
          <w:rFonts w:eastAsia="Times New Roman" w:cstheme="minorHAnsi"/>
          <w:color w:val="000000"/>
          <w:lang w:eastAsia="en-GB"/>
        </w:rPr>
        <w:t>ederation</w:t>
      </w:r>
      <w:r w:rsidRPr="00146281">
        <w:rPr>
          <w:rFonts w:eastAsia="Times New Roman" w:cstheme="minorHAnsi"/>
          <w:color w:val="000000"/>
          <w:lang w:eastAsia="en-GB"/>
        </w:rPr>
        <w:t>, Article 24, must be met by all nominees (see Appendix 1).</w:t>
      </w:r>
      <w:r>
        <w:rPr>
          <w:rFonts w:eastAsia="Times New Roman" w:cstheme="minorHAnsi"/>
          <w:color w:val="000000"/>
          <w:lang w:eastAsia="en-GB"/>
        </w:rPr>
        <w:t xml:space="preserve"> </w:t>
      </w:r>
    </w:p>
    <w:p w14:paraId="60E8FEC3" w14:textId="77777777" w:rsidR="00146281" w:rsidRDefault="00146281" w:rsidP="00146281">
      <w:pPr>
        <w:pStyle w:val="ListParagraph"/>
        <w:spacing w:after="0" w:line="240" w:lineRule="auto"/>
        <w:ind w:left="360"/>
        <w:rPr>
          <w:rFonts w:eastAsia="Times New Roman" w:cstheme="minorHAnsi"/>
          <w:color w:val="000000"/>
          <w:lang w:eastAsia="en-GB"/>
        </w:rPr>
      </w:pPr>
    </w:p>
    <w:p w14:paraId="2FD408F0" w14:textId="7CEBC8F2" w:rsidR="00146281" w:rsidRDefault="00146281" w:rsidP="00146281">
      <w:pPr>
        <w:pStyle w:val="ListParagraph"/>
        <w:numPr>
          <w:ilvl w:val="1"/>
          <w:numId w:val="4"/>
        </w:numPr>
        <w:spacing w:after="0" w:line="240" w:lineRule="auto"/>
        <w:rPr>
          <w:rFonts w:eastAsia="Times New Roman" w:cstheme="minorHAnsi"/>
          <w:color w:val="000000"/>
          <w:lang w:eastAsia="en-GB"/>
        </w:rPr>
      </w:pPr>
      <w:r>
        <w:rPr>
          <w:rFonts w:eastAsia="Times New Roman" w:cstheme="minorHAnsi"/>
          <w:color w:val="000000"/>
          <w:lang w:eastAsia="en-GB"/>
        </w:rPr>
        <w:t>W</w:t>
      </w:r>
      <w:r w:rsidRPr="00146281">
        <w:rPr>
          <w:rFonts w:eastAsia="Times New Roman" w:cstheme="minorHAnsi"/>
          <w:color w:val="000000"/>
          <w:lang w:eastAsia="en-GB"/>
        </w:rPr>
        <w:t xml:space="preserve">here prospective team members do not automatically comply with the above, in terms of birth or parent’s birth, they will only be nominated for final selection if they receive prior approval from the </w:t>
      </w:r>
      <w:r>
        <w:rPr>
          <w:rFonts w:eastAsia="Times New Roman" w:cstheme="minorHAnsi"/>
          <w:color w:val="000000"/>
          <w:lang w:eastAsia="en-GB"/>
        </w:rPr>
        <w:t>Commonwealth Games Federation (CGF)</w:t>
      </w:r>
      <w:r w:rsidRPr="00146281">
        <w:rPr>
          <w:rFonts w:eastAsia="Times New Roman" w:cstheme="minorHAnsi"/>
          <w:color w:val="000000"/>
          <w:lang w:eastAsia="en-GB"/>
        </w:rPr>
        <w:t xml:space="preserve"> under their guidelines.</w:t>
      </w:r>
    </w:p>
    <w:p w14:paraId="45698A4F" w14:textId="77777777" w:rsidR="00146281" w:rsidRDefault="00146281" w:rsidP="00146281">
      <w:pPr>
        <w:pStyle w:val="ListParagraph"/>
        <w:spacing w:after="0" w:line="240" w:lineRule="auto"/>
        <w:ind w:left="794"/>
        <w:rPr>
          <w:rFonts w:eastAsia="Times New Roman" w:cstheme="minorHAnsi"/>
          <w:color w:val="000000"/>
          <w:lang w:eastAsia="en-GB"/>
        </w:rPr>
      </w:pPr>
    </w:p>
    <w:p w14:paraId="23D082DC" w14:textId="7467991B" w:rsidR="00146281" w:rsidRDefault="00146281" w:rsidP="00146281">
      <w:pPr>
        <w:pStyle w:val="ListParagraph"/>
        <w:numPr>
          <w:ilvl w:val="1"/>
          <w:numId w:val="4"/>
        </w:numPr>
        <w:spacing w:after="0" w:line="240" w:lineRule="auto"/>
        <w:rPr>
          <w:rFonts w:eastAsia="Times New Roman" w:cstheme="minorHAnsi"/>
          <w:color w:val="000000"/>
          <w:lang w:eastAsia="en-GB"/>
        </w:rPr>
      </w:pPr>
      <w:r w:rsidRPr="00146281">
        <w:rPr>
          <w:rFonts w:eastAsia="Times New Roman" w:cstheme="minorHAnsi"/>
          <w:color w:val="000000"/>
          <w:lang w:eastAsia="en-GB"/>
        </w:rPr>
        <w:t>No applications will be considered after 1 March 2017 to allow any case sufficient time for review and any submission to the CGF.</w:t>
      </w:r>
    </w:p>
    <w:p w14:paraId="4A69F1DF" w14:textId="77777777" w:rsidR="00DE5F62" w:rsidRPr="00DE5F62" w:rsidRDefault="00DE5F62" w:rsidP="00DE5F62">
      <w:pPr>
        <w:rPr>
          <w:rFonts w:eastAsia="Times New Roman" w:cstheme="minorHAnsi"/>
          <w:color w:val="000000"/>
        </w:rPr>
      </w:pPr>
    </w:p>
    <w:p w14:paraId="2260C873" w14:textId="56A03D9C" w:rsidR="00DE5F62" w:rsidRPr="00E201AF" w:rsidRDefault="00DE5F62" w:rsidP="00DE5F62">
      <w:pPr>
        <w:pStyle w:val="ListParagraph"/>
        <w:numPr>
          <w:ilvl w:val="0"/>
          <w:numId w:val="4"/>
        </w:numPr>
        <w:spacing w:after="0" w:line="240" w:lineRule="auto"/>
        <w:rPr>
          <w:rFonts w:eastAsia="Times New Roman" w:cstheme="minorHAnsi"/>
          <w:lang w:eastAsia="en-GB"/>
        </w:rPr>
      </w:pPr>
      <w:r>
        <w:rPr>
          <w:rFonts w:eastAsia="Times New Roman" w:cstheme="minorHAnsi"/>
          <w:color w:val="000000"/>
          <w:lang w:eastAsia="en-GB"/>
        </w:rPr>
        <w:t>In addition, to be considered for selection</w:t>
      </w:r>
      <w:r w:rsidRPr="00E201AF">
        <w:rPr>
          <w:rFonts w:eastAsia="Times New Roman" w:cstheme="minorHAnsi"/>
          <w:color w:val="000000"/>
          <w:lang w:eastAsia="en-GB"/>
        </w:rPr>
        <w:t xml:space="preserve"> athletes must:</w:t>
      </w:r>
    </w:p>
    <w:p w14:paraId="75F6B9B8" w14:textId="77777777" w:rsidR="00DE5F62" w:rsidRPr="00E201AF" w:rsidRDefault="00DE5F62" w:rsidP="00DE5F62">
      <w:pPr>
        <w:rPr>
          <w:rFonts w:eastAsia="Times New Roman" w:cstheme="minorHAnsi"/>
        </w:rPr>
      </w:pPr>
    </w:p>
    <w:p w14:paraId="6DE1D4E2" w14:textId="77777777" w:rsidR="00DE5F62" w:rsidRPr="00DE5F62" w:rsidRDefault="00DE5F62" w:rsidP="00DE5F62">
      <w:pPr>
        <w:pStyle w:val="ListParagraph"/>
        <w:numPr>
          <w:ilvl w:val="1"/>
          <w:numId w:val="4"/>
        </w:numPr>
        <w:spacing w:after="0" w:line="240" w:lineRule="auto"/>
        <w:rPr>
          <w:rFonts w:eastAsia="Times New Roman" w:cstheme="minorHAnsi"/>
          <w:lang w:eastAsia="en-GB"/>
        </w:rPr>
      </w:pPr>
      <w:r w:rsidRPr="00DE5F62">
        <w:rPr>
          <w:rFonts w:eastAsia="Times New Roman" w:cstheme="minorHAnsi"/>
          <w:color w:val="000000"/>
          <w:lang w:eastAsia="en-GB"/>
        </w:rPr>
        <w:t>agree to and comply with a pre-games preparation policy, which will be published nearer the time and determined by the Head Coach at their absolute discretion; and</w:t>
      </w:r>
    </w:p>
    <w:p w14:paraId="0BB0C349" w14:textId="77777777" w:rsidR="00DE5F62" w:rsidRPr="00E201AF" w:rsidRDefault="00DE5F62" w:rsidP="00DE5F62">
      <w:pPr>
        <w:ind w:left="-432"/>
        <w:rPr>
          <w:rFonts w:eastAsia="Times New Roman" w:cstheme="minorHAnsi"/>
        </w:rPr>
      </w:pPr>
    </w:p>
    <w:p w14:paraId="30A5242F" w14:textId="70A121A5" w:rsidR="00DE5F62" w:rsidRPr="008844F4" w:rsidRDefault="00DE5F62" w:rsidP="008844F4">
      <w:pPr>
        <w:pStyle w:val="ListParagraph"/>
        <w:numPr>
          <w:ilvl w:val="1"/>
          <w:numId w:val="4"/>
        </w:numPr>
        <w:spacing w:after="0" w:line="240" w:lineRule="auto"/>
        <w:rPr>
          <w:rFonts w:eastAsia="Times New Roman" w:cstheme="minorHAnsi"/>
          <w:lang w:eastAsia="en-GB"/>
        </w:rPr>
      </w:pPr>
      <w:r w:rsidRPr="00DE5F62">
        <w:rPr>
          <w:rFonts w:eastAsia="Times New Roman" w:cstheme="minorHAnsi"/>
          <w:color w:val="000000"/>
          <w:lang w:eastAsia="en-GB"/>
        </w:rPr>
        <w:t>i</w:t>
      </w:r>
      <w:r w:rsidR="0011297A">
        <w:rPr>
          <w:rFonts w:eastAsia="Times New Roman" w:cstheme="minorHAnsi"/>
          <w:color w:val="000000"/>
          <w:lang w:eastAsia="en-GB"/>
        </w:rPr>
        <w:t>n the case of athletes in p</w:t>
      </w:r>
      <w:r w:rsidRPr="00DE5F62">
        <w:rPr>
          <w:rFonts w:eastAsia="Times New Roman" w:cstheme="minorHAnsi"/>
          <w:color w:val="000000"/>
          <w:lang w:eastAsia="en-GB"/>
        </w:rPr>
        <w:t>ara sport events, hold a permanent international IPC classification.</w:t>
      </w:r>
    </w:p>
    <w:p w14:paraId="03D7E852" w14:textId="77777777" w:rsidR="00146281" w:rsidRPr="00E201AF" w:rsidRDefault="00146281" w:rsidP="00BF38B1">
      <w:pPr>
        <w:rPr>
          <w:rFonts w:eastAsia="Times New Roman" w:cstheme="minorHAnsi"/>
        </w:rPr>
      </w:pPr>
    </w:p>
    <w:p w14:paraId="725108C7" w14:textId="7C88DA5B" w:rsidR="00766639" w:rsidRPr="00146281" w:rsidRDefault="00BF38B1" w:rsidP="00146281">
      <w:pPr>
        <w:pStyle w:val="Heading2"/>
        <w:rPr>
          <w:rFonts w:eastAsia="Times New Roman"/>
          <w:lang w:eastAsia="en-GB"/>
        </w:rPr>
      </w:pPr>
      <w:r w:rsidRPr="00E201AF">
        <w:rPr>
          <w:rFonts w:eastAsia="Times New Roman"/>
          <w:lang w:eastAsia="en-GB"/>
        </w:rPr>
        <w:t>Competition Format</w:t>
      </w:r>
    </w:p>
    <w:p w14:paraId="17E60B86" w14:textId="59C237AB" w:rsidR="00C97203" w:rsidRDefault="00146281" w:rsidP="00C97203">
      <w:pPr>
        <w:pStyle w:val="ListParagraph"/>
        <w:numPr>
          <w:ilvl w:val="0"/>
          <w:numId w:val="4"/>
        </w:numPr>
        <w:spacing w:after="0" w:line="240" w:lineRule="auto"/>
        <w:rPr>
          <w:rFonts w:eastAsia="Times New Roman" w:cstheme="minorHAnsi"/>
          <w:lang w:eastAsia="en-GB"/>
        </w:rPr>
      </w:pPr>
      <w:bookmarkStart w:id="2" w:name="_Ref452109272"/>
      <w:r>
        <w:rPr>
          <w:rFonts w:eastAsia="Times New Roman" w:cstheme="minorHAnsi"/>
          <w:lang w:eastAsia="en-GB"/>
        </w:rPr>
        <w:t>The A</w:t>
      </w:r>
      <w:r w:rsidR="00766639" w:rsidRPr="00E201AF">
        <w:rPr>
          <w:rFonts w:eastAsia="Times New Roman" w:cstheme="minorHAnsi"/>
          <w:lang w:eastAsia="en-GB"/>
        </w:rPr>
        <w:t>thletics competition compris</w:t>
      </w:r>
      <w:r w:rsidR="008844F4">
        <w:rPr>
          <w:rFonts w:eastAsia="Times New Roman" w:cstheme="minorHAnsi"/>
          <w:lang w:eastAsia="en-GB"/>
        </w:rPr>
        <w:t>es</w:t>
      </w:r>
      <w:r w:rsidR="0011297A">
        <w:rPr>
          <w:rFonts w:eastAsia="Times New Roman" w:cstheme="minorHAnsi"/>
          <w:lang w:eastAsia="en-GB"/>
        </w:rPr>
        <w:t xml:space="preserve"> the</w:t>
      </w:r>
      <w:r w:rsidR="008844F4">
        <w:rPr>
          <w:rFonts w:eastAsia="Times New Roman" w:cstheme="minorHAnsi"/>
          <w:lang w:eastAsia="en-GB"/>
        </w:rPr>
        <w:t xml:space="preserve"> events listed </w:t>
      </w:r>
      <w:r w:rsidR="000C4918">
        <w:rPr>
          <w:rFonts w:eastAsia="Times New Roman" w:cstheme="minorHAnsi"/>
          <w:lang w:eastAsia="en-GB"/>
        </w:rPr>
        <w:t>below. Note</w:t>
      </w:r>
      <w:r w:rsidR="0011297A">
        <w:rPr>
          <w:rFonts w:eastAsia="Times New Roman" w:cstheme="minorHAnsi"/>
          <w:lang w:eastAsia="en-GB"/>
        </w:rPr>
        <w:t xml:space="preserve"> that some p</w:t>
      </w:r>
      <w:r w:rsidR="000C4918">
        <w:rPr>
          <w:rFonts w:eastAsia="Times New Roman" w:cstheme="minorHAnsi"/>
          <w:lang w:eastAsia="en-GB"/>
        </w:rPr>
        <w:t>ara events are only contested by men or women</w:t>
      </w:r>
      <w:bookmarkEnd w:id="2"/>
      <w:r w:rsidR="0011297A">
        <w:rPr>
          <w:rFonts w:eastAsia="Times New Roman" w:cstheme="minorHAnsi"/>
          <w:lang w:eastAsia="en-GB"/>
        </w:rPr>
        <w:t>.</w:t>
      </w:r>
    </w:p>
    <w:p w14:paraId="42B74EC0" w14:textId="77777777" w:rsidR="008844F4" w:rsidRDefault="008844F4" w:rsidP="008844F4">
      <w:pPr>
        <w:rPr>
          <w:rFonts w:eastAsia="Times New Roman" w:cstheme="minorHAnsi"/>
        </w:rPr>
      </w:pPr>
    </w:p>
    <w:tbl>
      <w:tblPr>
        <w:tblStyle w:val="GridTable4"/>
        <w:tblW w:w="0" w:type="auto"/>
        <w:tblInd w:w="1413" w:type="dxa"/>
        <w:tblLook w:val="04A0" w:firstRow="1" w:lastRow="0" w:firstColumn="1" w:lastColumn="0" w:noHBand="0" w:noVBand="1"/>
      </w:tblPr>
      <w:tblGrid>
        <w:gridCol w:w="1559"/>
        <w:gridCol w:w="3872"/>
        <w:gridCol w:w="1515"/>
      </w:tblGrid>
      <w:tr w:rsidR="00131591" w14:paraId="11E90A54" w14:textId="77777777" w:rsidTr="001315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44D3D17" w14:textId="197EA874" w:rsidR="008844F4" w:rsidRPr="00186F29" w:rsidRDefault="008844F4" w:rsidP="004415C4">
            <w:pPr>
              <w:jc w:val="center"/>
              <w:rPr>
                <w:rFonts w:asciiTheme="minorHAnsi" w:eastAsia="Times New Roman" w:hAnsiTheme="minorHAnsi" w:cstheme="minorHAnsi"/>
                <w:b w:val="0"/>
              </w:rPr>
            </w:pPr>
            <w:r w:rsidRPr="00186F29">
              <w:rPr>
                <w:rFonts w:asciiTheme="minorHAnsi" w:eastAsia="Times New Roman" w:hAnsiTheme="minorHAnsi" w:cstheme="minorHAnsi"/>
                <w:b w:val="0"/>
              </w:rPr>
              <w:t>Men</w:t>
            </w:r>
          </w:p>
        </w:tc>
        <w:tc>
          <w:tcPr>
            <w:tcW w:w="3872" w:type="dxa"/>
          </w:tcPr>
          <w:p w14:paraId="122D6131" w14:textId="77777777" w:rsidR="008844F4" w:rsidRPr="00186F29" w:rsidRDefault="008844F4" w:rsidP="004415C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rPr>
            </w:pPr>
          </w:p>
        </w:tc>
        <w:tc>
          <w:tcPr>
            <w:tcW w:w="1515" w:type="dxa"/>
          </w:tcPr>
          <w:p w14:paraId="71F6535D" w14:textId="2B111A2C" w:rsidR="008844F4" w:rsidRPr="00186F29" w:rsidRDefault="008844F4" w:rsidP="004415C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rPr>
            </w:pPr>
            <w:r w:rsidRPr="00186F29">
              <w:rPr>
                <w:rFonts w:asciiTheme="minorHAnsi" w:eastAsia="Times New Roman" w:hAnsiTheme="minorHAnsi" w:cstheme="minorHAnsi"/>
                <w:b w:val="0"/>
              </w:rPr>
              <w:t>Women</w:t>
            </w:r>
          </w:p>
        </w:tc>
      </w:tr>
      <w:tr w:rsidR="00131591" w14:paraId="446A514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43DEF97" w14:textId="6BFEBFD3" w:rsidR="004415C4" w:rsidRPr="00186F29" w:rsidRDefault="004415C4" w:rsidP="004415C4">
            <w:pPr>
              <w:jc w:val="center"/>
              <w:rPr>
                <w:rFonts w:asciiTheme="minorHAnsi" w:eastAsia="MS Mincho" w:hAnsiTheme="minorHAnsi" w:cs="MS Mincho"/>
              </w:rPr>
            </w:pPr>
            <w:r w:rsidRPr="00186F29">
              <w:rPr>
                <w:rFonts w:ascii="MS Mincho" w:eastAsia="MS Mincho" w:hAnsi="MS Mincho" w:cs="MS Mincho"/>
              </w:rPr>
              <w:t>✓</w:t>
            </w:r>
          </w:p>
        </w:tc>
        <w:tc>
          <w:tcPr>
            <w:tcW w:w="3872" w:type="dxa"/>
          </w:tcPr>
          <w:p w14:paraId="471D3ABD" w14:textId="6C53A3B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w:t>
            </w:r>
          </w:p>
        </w:tc>
        <w:tc>
          <w:tcPr>
            <w:tcW w:w="1515" w:type="dxa"/>
          </w:tcPr>
          <w:p w14:paraId="4763380E" w14:textId="55F5BAA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EC8578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DBD8CC7" w14:textId="78F7DF10"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BCE82AA" w14:textId="2CD3974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T11/T12</w:t>
            </w:r>
            <w:r w:rsidR="00131591" w:rsidRPr="00186F29">
              <w:rPr>
                <w:rFonts w:asciiTheme="minorHAnsi" w:eastAsia="Times New Roman" w:hAnsiTheme="minorHAnsi" w:cstheme="minorHAnsi"/>
                <w:b/>
              </w:rPr>
              <w:t xml:space="preserve"> (Visual Impairment)</w:t>
            </w:r>
          </w:p>
        </w:tc>
        <w:tc>
          <w:tcPr>
            <w:tcW w:w="1515" w:type="dxa"/>
          </w:tcPr>
          <w:p w14:paraId="2C777B77" w14:textId="30D6ED26"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6419D07" w14:textId="77777777" w:rsidTr="0013159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9" w:type="dxa"/>
          </w:tcPr>
          <w:p w14:paraId="7348DDD6" w14:textId="77AC398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D7353E7" w14:textId="0D574C68" w:rsidR="004415C4" w:rsidRPr="00186F29" w:rsidRDefault="004415C4" w:rsidP="00407DA1">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T35</w:t>
            </w:r>
            <w:r w:rsidR="00131591" w:rsidRPr="00186F29">
              <w:rPr>
                <w:rFonts w:asciiTheme="minorHAnsi" w:eastAsia="Times New Roman" w:hAnsiTheme="minorHAnsi" w:cstheme="minorHAnsi"/>
                <w:b/>
              </w:rPr>
              <w:t xml:space="preserve"> (</w:t>
            </w:r>
            <w:r w:rsidR="00407DA1" w:rsidRPr="00186F29">
              <w:rPr>
                <w:rFonts w:asciiTheme="minorHAnsi" w:eastAsia="Times New Roman" w:hAnsiTheme="minorHAnsi" w:cstheme="minorHAnsi"/>
                <w:b/>
              </w:rPr>
              <w:t>CP</w:t>
            </w:r>
            <w:r w:rsidR="00D23FEB" w:rsidRPr="00186F29">
              <w:rPr>
                <w:rFonts w:asciiTheme="minorHAnsi" w:eastAsia="Times New Roman" w:hAnsiTheme="minorHAnsi" w:cstheme="minorHAnsi"/>
                <w:b/>
              </w:rPr>
              <w:t>)</w:t>
            </w:r>
          </w:p>
        </w:tc>
        <w:tc>
          <w:tcPr>
            <w:tcW w:w="1515" w:type="dxa"/>
          </w:tcPr>
          <w:p w14:paraId="5C6693D1" w14:textId="1BC3F65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2533E0D3"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710D1256" w14:textId="4010CDF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D85510D" w14:textId="483E821F"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100m T45-47</w:t>
            </w:r>
            <w:r w:rsidR="00407DA1" w:rsidRPr="00186F29">
              <w:rPr>
                <w:rFonts w:asciiTheme="minorHAnsi" w:eastAsia="Times New Roman" w:hAnsiTheme="minorHAnsi" w:cstheme="minorHAnsi"/>
                <w:b/>
              </w:rPr>
              <w:t xml:space="preserve"> (Amputee)</w:t>
            </w:r>
          </w:p>
        </w:tc>
        <w:tc>
          <w:tcPr>
            <w:tcW w:w="1515" w:type="dxa"/>
          </w:tcPr>
          <w:p w14:paraId="1E83111A" w14:textId="47CD164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BA423B0"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5F88A58" w14:textId="5FB96D04"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AE020A5" w14:textId="0AC6781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200m</w:t>
            </w:r>
          </w:p>
        </w:tc>
        <w:tc>
          <w:tcPr>
            <w:tcW w:w="1515" w:type="dxa"/>
          </w:tcPr>
          <w:p w14:paraId="23512925" w14:textId="21DBA87C"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31FB7A7"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24E8F458" w14:textId="679823D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7F299E2" w14:textId="7AF8B568"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400m</w:t>
            </w:r>
          </w:p>
        </w:tc>
        <w:tc>
          <w:tcPr>
            <w:tcW w:w="1515" w:type="dxa"/>
          </w:tcPr>
          <w:p w14:paraId="510620A8" w14:textId="02DB73F8"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E9564D7"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6E5F125" w14:textId="218E7B10"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E610E14" w14:textId="32544E7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800m</w:t>
            </w:r>
          </w:p>
        </w:tc>
        <w:tc>
          <w:tcPr>
            <w:tcW w:w="1515" w:type="dxa"/>
          </w:tcPr>
          <w:p w14:paraId="7C65F5D8" w14:textId="37FC992E"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6B5C3FE"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17D608A8" w14:textId="7213DC11"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916E1D6" w14:textId="6752220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1500m</w:t>
            </w:r>
          </w:p>
        </w:tc>
        <w:tc>
          <w:tcPr>
            <w:tcW w:w="1515" w:type="dxa"/>
          </w:tcPr>
          <w:p w14:paraId="4DE28930" w14:textId="708D5A5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B8F2D7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C54795" w14:textId="7EEE6E69"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7581058" w14:textId="67A43CFC"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1500m T53/54</w:t>
            </w:r>
            <w:r w:rsidR="00407DA1" w:rsidRPr="00186F29">
              <w:rPr>
                <w:rFonts w:asciiTheme="minorHAnsi" w:eastAsia="Times New Roman" w:hAnsiTheme="minorHAnsi" w:cstheme="minorHAnsi"/>
                <w:b/>
              </w:rPr>
              <w:t xml:space="preserve"> (Wheelchair Racing)</w:t>
            </w:r>
          </w:p>
        </w:tc>
        <w:tc>
          <w:tcPr>
            <w:tcW w:w="1515" w:type="dxa"/>
          </w:tcPr>
          <w:p w14:paraId="1877EB6B" w14:textId="79D0C52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89F922E"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6D39576" w14:textId="66E99EEE"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E19B698" w14:textId="2DC6814C"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5000m</w:t>
            </w:r>
          </w:p>
        </w:tc>
        <w:tc>
          <w:tcPr>
            <w:tcW w:w="1515" w:type="dxa"/>
          </w:tcPr>
          <w:p w14:paraId="1B7EC02F" w14:textId="59275BED"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F31C57D"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B7D703" w14:textId="2B82F624"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3C061EF" w14:textId="16D0F82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10000m</w:t>
            </w:r>
          </w:p>
        </w:tc>
        <w:tc>
          <w:tcPr>
            <w:tcW w:w="1515" w:type="dxa"/>
          </w:tcPr>
          <w:p w14:paraId="4679F17B" w14:textId="55FE845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521F9F1F"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9F9E2AB" w14:textId="5A29893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279A199" w14:textId="2A13BC85"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Marathon</w:t>
            </w:r>
          </w:p>
        </w:tc>
        <w:tc>
          <w:tcPr>
            <w:tcW w:w="1515" w:type="dxa"/>
          </w:tcPr>
          <w:p w14:paraId="7F393E80" w14:textId="2026DC8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3CA4AB2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5B64B" w14:textId="52DB92F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3BF3A8E" w14:textId="22C4797F"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Marathon T53/54</w:t>
            </w:r>
            <w:r w:rsidR="00407DA1" w:rsidRPr="00186F29">
              <w:rPr>
                <w:rFonts w:asciiTheme="minorHAnsi" w:eastAsia="Times New Roman" w:hAnsiTheme="minorHAnsi" w:cstheme="minorHAnsi"/>
                <w:b/>
              </w:rPr>
              <w:t xml:space="preserve"> (Wheelchair Racing)</w:t>
            </w:r>
          </w:p>
        </w:tc>
        <w:tc>
          <w:tcPr>
            <w:tcW w:w="1515" w:type="dxa"/>
          </w:tcPr>
          <w:p w14:paraId="6A363539" w14:textId="0DE65334"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9A7204" w14:paraId="2BD94AAD"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7849EA11" w14:textId="57B7BBED" w:rsidR="009A7204" w:rsidRPr="00186F29" w:rsidRDefault="009A7204" w:rsidP="004415C4">
            <w:pPr>
              <w:jc w:val="center"/>
              <w:rPr>
                <w:rFonts w:asciiTheme="minorHAnsi" w:eastAsia="MS Mincho" w:hAnsiTheme="minorHAnsi" w:cs="MS Mincho"/>
              </w:rPr>
            </w:pPr>
            <w:r w:rsidRPr="00186F29">
              <w:rPr>
                <w:rFonts w:ascii="MS Mincho" w:eastAsia="MS Mincho" w:hAnsi="MS Mincho" w:cs="MS Mincho"/>
              </w:rPr>
              <w:t>✓</w:t>
            </w:r>
          </w:p>
        </w:tc>
        <w:tc>
          <w:tcPr>
            <w:tcW w:w="3872" w:type="dxa"/>
          </w:tcPr>
          <w:p w14:paraId="46A5768D" w14:textId="4A1294E8" w:rsidR="009A7204" w:rsidRPr="00186F29" w:rsidRDefault="009A720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20k Walk</w:t>
            </w:r>
          </w:p>
        </w:tc>
        <w:tc>
          <w:tcPr>
            <w:tcW w:w="1515" w:type="dxa"/>
          </w:tcPr>
          <w:p w14:paraId="54C1DA1C" w14:textId="3EB15182" w:rsidR="009A7204" w:rsidRPr="00186F29" w:rsidRDefault="009A720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rPr>
            </w:pPr>
            <w:r w:rsidRPr="00186F29">
              <w:rPr>
                <w:rFonts w:ascii="MS Mincho" w:eastAsia="MS Mincho" w:hAnsi="MS Mincho" w:cs="MS Mincho"/>
              </w:rPr>
              <w:t>✓</w:t>
            </w:r>
          </w:p>
        </w:tc>
      </w:tr>
      <w:tr w:rsidR="00131591" w14:paraId="144D9F6D"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BCC43C2" w14:textId="4CA31E2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46506230" w14:textId="31806504"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3000m Steeplechase</w:t>
            </w:r>
          </w:p>
        </w:tc>
        <w:tc>
          <w:tcPr>
            <w:tcW w:w="1515" w:type="dxa"/>
          </w:tcPr>
          <w:p w14:paraId="14D396D1" w14:textId="58129B8D"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5FDA8361"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79652B6" w14:textId="28C865A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CEFD3EE" w14:textId="25B0227F"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110m/100m Hurdles</w:t>
            </w:r>
          </w:p>
        </w:tc>
        <w:tc>
          <w:tcPr>
            <w:tcW w:w="1515" w:type="dxa"/>
          </w:tcPr>
          <w:p w14:paraId="37A213B3" w14:textId="5CE649C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22791A0"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35A5DA11" w14:textId="2AF0AD4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6AB7E3E" w14:textId="71282605"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400m Hurdles</w:t>
            </w:r>
          </w:p>
        </w:tc>
        <w:tc>
          <w:tcPr>
            <w:tcW w:w="1515" w:type="dxa"/>
          </w:tcPr>
          <w:p w14:paraId="6C16CF9C" w14:textId="09A89A0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59A55D0"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86F3A36" w14:textId="6E3569E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6E18F25F" w14:textId="2C477D63"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High Jump</w:t>
            </w:r>
          </w:p>
        </w:tc>
        <w:tc>
          <w:tcPr>
            <w:tcW w:w="1515" w:type="dxa"/>
          </w:tcPr>
          <w:p w14:paraId="4E170EA9" w14:textId="2428DBE0"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253B324B"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C65DDE4" w14:textId="122D3B62"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AFE5C0D" w14:textId="4DA20446"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Pole Vault</w:t>
            </w:r>
          </w:p>
        </w:tc>
        <w:tc>
          <w:tcPr>
            <w:tcW w:w="1515" w:type="dxa"/>
          </w:tcPr>
          <w:p w14:paraId="0B1E51F7" w14:textId="4E87ED1A"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1BB4BC6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EF19000" w14:textId="6C4BDE5D"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42E318F" w14:textId="5B8ACBF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Long Jump</w:t>
            </w:r>
          </w:p>
        </w:tc>
        <w:tc>
          <w:tcPr>
            <w:tcW w:w="1515" w:type="dxa"/>
          </w:tcPr>
          <w:p w14:paraId="1B300176" w14:textId="4F9FD84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AAA4AE7"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E115BB7" w14:textId="0C2C451D"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AF86296" w14:textId="50D95119"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Long Jump T37/38</w:t>
            </w:r>
            <w:r w:rsidR="00407DA1" w:rsidRPr="00186F29">
              <w:rPr>
                <w:rFonts w:asciiTheme="minorHAnsi" w:eastAsia="Times New Roman" w:hAnsiTheme="minorHAnsi" w:cstheme="minorHAnsi"/>
                <w:b/>
              </w:rPr>
              <w:t xml:space="preserve"> (CP)</w:t>
            </w:r>
          </w:p>
        </w:tc>
        <w:tc>
          <w:tcPr>
            <w:tcW w:w="1515" w:type="dxa"/>
          </w:tcPr>
          <w:p w14:paraId="75EAC591" w14:textId="42393A31"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E388221"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43722307" w14:textId="1D7D18CC"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0CB69C7C" w14:textId="0FD4D01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Triple Jump</w:t>
            </w:r>
          </w:p>
        </w:tc>
        <w:tc>
          <w:tcPr>
            <w:tcW w:w="1515" w:type="dxa"/>
          </w:tcPr>
          <w:p w14:paraId="549E0BD3" w14:textId="287A433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07904F6"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8E51C14" w14:textId="632D16FC"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8732147" w14:textId="723EEDE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Shot</w:t>
            </w:r>
          </w:p>
        </w:tc>
        <w:tc>
          <w:tcPr>
            <w:tcW w:w="1515" w:type="dxa"/>
          </w:tcPr>
          <w:p w14:paraId="33D07DDB" w14:textId="75707D06"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39D8E118"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6DEB9BC3" w14:textId="53D7A952"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lastRenderedPageBreak/>
              <w:t>✓</w:t>
            </w:r>
          </w:p>
        </w:tc>
        <w:tc>
          <w:tcPr>
            <w:tcW w:w="3872" w:type="dxa"/>
          </w:tcPr>
          <w:p w14:paraId="02C3771D" w14:textId="3C08FE2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Shot F37/F38</w:t>
            </w:r>
            <w:r w:rsidR="00407DA1" w:rsidRPr="00186F29">
              <w:rPr>
                <w:rFonts w:asciiTheme="minorHAnsi" w:eastAsia="Times New Roman" w:hAnsiTheme="minorHAnsi" w:cstheme="minorHAnsi"/>
                <w:b/>
              </w:rPr>
              <w:t xml:space="preserve"> (CP)</w:t>
            </w:r>
          </w:p>
        </w:tc>
        <w:tc>
          <w:tcPr>
            <w:tcW w:w="1515" w:type="dxa"/>
          </w:tcPr>
          <w:p w14:paraId="1FBD3CF9" w14:textId="32C7D619"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4EBD83BA"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432F4FD" w14:textId="13879E96"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11ED7A2F" w14:textId="7E73373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Discus</w:t>
            </w:r>
          </w:p>
        </w:tc>
        <w:tc>
          <w:tcPr>
            <w:tcW w:w="1515" w:type="dxa"/>
          </w:tcPr>
          <w:p w14:paraId="5E75229B" w14:textId="01CACCAA"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1AD56C3"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377BD253" w14:textId="06967D88"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2440945E" w14:textId="251A4CB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Hammer</w:t>
            </w:r>
          </w:p>
        </w:tc>
        <w:tc>
          <w:tcPr>
            <w:tcW w:w="1515" w:type="dxa"/>
          </w:tcPr>
          <w:p w14:paraId="5C88A84C" w14:textId="5C1A5752"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E4C1BD1"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5C40F91" w14:textId="565A7EEE"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5D96191F" w14:textId="7CFECFFD"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Javelin</w:t>
            </w:r>
          </w:p>
        </w:tc>
        <w:tc>
          <w:tcPr>
            <w:tcW w:w="1515" w:type="dxa"/>
          </w:tcPr>
          <w:p w14:paraId="624EA63B" w14:textId="7994BC28"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14B5B21C"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1DC0395F" w14:textId="74D279C3"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265A97B" w14:textId="5CC26A8A"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Javelin F45/46</w:t>
            </w:r>
            <w:r w:rsidR="00407DA1" w:rsidRPr="00186F29">
              <w:rPr>
                <w:rFonts w:asciiTheme="minorHAnsi" w:eastAsia="Times New Roman" w:hAnsiTheme="minorHAnsi" w:cstheme="minorHAnsi"/>
                <w:b/>
              </w:rPr>
              <w:t xml:space="preserve"> (Amputee)</w:t>
            </w:r>
          </w:p>
        </w:tc>
        <w:tc>
          <w:tcPr>
            <w:tcW w:w="1515" w:type="dxa"/>
          </w:tcPr>
          <w:p w14:paraId="4123C7D3" w14:textId="5A03336E"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7A3EF148"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56F82B4" w14:textId="4F4907C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71F5FE17" w14:textId="3B7DE87B"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Decathlon / Heptathlon</w:t>
            </w:r>
          </w:p>
        </w:tc>
        <w:tc>
          <w:tcPr>
            <w:tcW w:w="1515" w:type="dxa"/>
          </w:tcPr>
          <w:p w14:paraId="0521BC3C" w14:textId="47D8E83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03B50675" w14:textId="77777777" w:rsidTr="00131591">
        <w:tc>
          <w:tcPr>
            <w:cnfStyle w:val="001000000000" w:firstRow="0" w:lastRow="0" w:firstColumn="1" w:lastColumn="0" w:oddVBand="0" w:evenVBand="0" w:oddHBand="0" w:evenHBand="0" w:firstRowFirstColumn="0" w:firstRowLastColumn="0" w:lastRowFirstColumn="0" w:lastRowLastColumn="0"/>
            <w:tcW w:w="1559" w:type="dxa"/>
          </w:tcPr>
          <w:p w14:paraId="254866B9" w14:textId="5A7D757A"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65998219" w14:textId="0B522961"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 x 100m Relay</w:t>
            </w:r>
          </w:p>
        </w:tc>
        <w:tc>
          <w:tcPr>
            <w:tcW w:w="1515" w:type="dxa"/>
          </w:tcPr>
          <w:p w14:paraId="4D20F071" w14:textId="6750627C" w:rsidR="004415C4" w:rsidRPr="00186F29" w:rsidRDefault="004415C4" w:rsidP="004415C4">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r w:rsidR="00131591" w14:paraId="6A61195C" w14:textId="77777777" w:rsidTr="00131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1440057" w14:textId="1A10B3DF" w:rsidR="004415C4" w:rsidRPr="00186F29" w:rsidRDefault="004415C4" w:rsidP="004415C4">
            <w:pPr>
              <w:jc w:val="center"/>
              <w:rPr>
                <w:rFonts w:asciiTheme="minorHAnsi" w:eastAsia="Times New Roman" w:hAnsiTheme="minorHAnsi" w:cstheme="minorHAnsi"/>
              </w:rPr>
            </w:pPr>
            <w:r w:rsidRPr="00186F29">
              <w:rPr>
                <w:rFonts w:ascii="MS Mincho" w:eastAsia="MS Mincho" w:hAnsi="MS Mincho" w:cs="MS Mincho"/>
              </w:rPr>
              <w:t>✓</w:t>
            </w:r>
          </w:p>
        </w:tc>
        <w:tc>
          <w:tcPr>
            <w:tcW w:w="3872" w:type="dxa"/>
          </w:tcPr>
          <w:p w14:paraId="38CDDDFA" w14:textId="1F8BB460"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rPr>
            </w:pPr>
            <w:r w:rsidRPr="00186F29">
              <w:rPr>
                <w:rFonts w:asciiTheme="minorHAnsi" w:eastAsia="Times New Roman" w:hAnsiTheme="minorHAnsi" w:cstheme="minorHAnsi"/>
                <w:b/>
              </w:rPr>
              <w:t>4 x 400m Relay</w:t>
            </w:r>
          </w:p>
        </w:tc>
        <w:tc>
          <w:tcPr>
            <w:tcW w:w="1515" w:type="dxa"/>
          </w:tcPr>
          <w:p w14:paraId="4CC98787" w14:textId="11DF2237" w:rsidR="004415C4" w:rsidRPr="00186F29" w:rsidRDefault="004415C4" w:rsidP="004415C4">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86F29">
              <w:rPr>
                <w:rFonts w:ascii="MS Mincho" w:eastAsia="MS Mincho" w:hAnsi="MS Mincho" w:cs="MS Mincho"/>
              </w:rPr>
              <w:t>✓</w:t>
            </w:r>
          </w:p>
        </w:tc>
      </w:tr>
    </w:tbl>
    <w:p w14:paraId="5FF655B1" w14:textId="77777777" w:rsidR="008844F4" w:rsidRPr="008844F4" w:rsidRDefault="008844F4" w:rsidP="008844F4">
      <w:pPr>
        <w:rPr>
          <w:rFonts w:eastAsia="Times New Roman" w:cstheme="minorHAnsi"/>
        </w:rPr>
      </w:pPr>
    </w:p>
    <w:p w14:paraId="281D1A27" w14:textId="77777777" w:rsidR="00C97203" w:rsidRPr="00E201AF" w:rsidRDefault="00C97203" w:rsidP="00C97203">
      <w:pPr>
        <w:pStyle w:val="ListParagraph"/>
        <w:spacing w:after="0" w:line="240" w:lineRule="auto"/>
        <w:ind w:left="360"/>
        <w:rPr>
          <w:rFonts w:eastAsia="Times New Roman" w:cstheme="minorHAnsi"/>
          <w:lang w:eastAsia="en-GB"/>
        </w:rPr>
      </w:pPr>
    </w:p>
    <w:p w14:paraId="1AAF478A" w14:textId="0D4EE49F" w:rsidR="00C97203" w:rsidRDefault="00766639" w:rsidP="00C97203">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The maximum number of athletes selected by any country for each</w:t>
      </w:r>
      <w:r w:rsidR="00ED0186">
        <w:rPr>
          <w:rFonts w:eastAsia="Times New Roman" w:cstheme="minorHAnsi"/>
          <w:lang w:eastAsia="en-GB"/>
        </w:rPr>
        <w:t xml:space="preserve"> individu</w:t>
      </w:r>
      <w:r w:rsidR="007B7D7B">
        <w:rPr>
          <w:rFonts w:eastAsia="Times New Roman" w:cstheme="minorHAnsi"/>
          <w:lang w:eastAsia="en-GB"/>
        </w:rPr>
        <w:t>al event will be three for each gender.</w:t>
      </w:r>
    </w:p>
    <w:p w14:paraId="292DCB5F" w14:textId="77777777" w:rsidR="00146281" w:rsidRPr="00E201AF" w:rsidRDefault="00146281" w:rsidP="00146281">
      <w:pPr>
        <w:pStyle w:val="ListParagraph"/>
        <w:spacing w:after="0" w:line="240" w:lineRule="auto"/>
        <w:ind w:left="794"/>
        <w:rPr>
          <w:rFonts w:eastAsia="Times New Roman" w:cstheme="minorHAnsi"/>
          <w:lang w:eastAsia="en-GB"/>
        </w:rPr>
      </w:pPr>
    </w:p>
    <w:p w14:paraId="29CA9D20" w14:textId="26A56042" w:rsidR="00766639" w:rsidRDefault="00766639" w:rsidP="00C97203">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The maximum number of relays selected by any country for each relay event will be one</w:t>
      </w:r>
      <w:r w:rsidR="007B7D7B">
        <w:rPr>
          <w:rFonts w:eastAsia="Times New Roman" w:cstheme="minorHAnsi"/>
          <w:lang w:eastAsia="en-GB"/>
        </w:rPr>
        <w:t xml:space="preserve"> for each gender</w:t>
      </w:r>
      <w:r w:rsidRPr="00E201AF">
        <w:rPr>
          <w:rFonts w:eastAsia="Times New Roman" w:cstheme="minorHAnsi"/>
          <w:lang w:eastAsia="en-GB"/>
        </w:rPr>
        <w:t>.</w:t>
      </w:r>
    </w:p>
    <w:p w14:paraId="7A760E69" w14:textId="77777777" w:rsidR="0011297A" w:rsidRPr="0011297A" w:rsidRDefault="0011297A" w:rsidP="0011297A">
      <w:pPr>
        <w:rPr>
          <w:rFonts w:eastAsia="Times New Roman" w:cstheme="minorHAnsi"/>
        </w:rPr>
      </w:pPr>
    </w:p>
    <w:p w14:paraId="0ADE9050" w14:textId="064AFD97" w:rsidR="0011297A" w:rsidRDefault="00474616" w:rsidP="00C97203">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Para events </w:t>
      </w:r>
      <w:r w:rsidRPr="007B7D7B">
        <w:rPr>
          <w:rFonts w:eastAsia="Times New Roman" w:cstheme="minorHAnsi"/>
          <w:u w:val="single"/>
          <w:lang w:eastAsia="en-GB"/>
        </w:rPr>
        <w:t>do not count towards the maximum team size</w:t>
      </w:r>
      <w:r>
        <w:rPr>
          <w:rFonts w:eastAsia="Times New Roman" w:cstheme="minorHAnsi"/>
          <w:lang w:eastAsia="en-GB"/>
        </w:rPr>
        <w:t xml:space="preserve"> allocated to Athletics NI by the NICGC.</w:t>
      </w:r>
    </w:p>
    <w:p w14:paraId="08D6490E" w14:textId="77777777" w:rsidR="00D34B3B" w:rsidRPr="00D34B3B" w:rsidRDefault="00D34B3B" w:rsidP="00D34B3B">
      <w:pPr>
        <w:rPr>
          <w:rFonts w:eastAsia="Times New Roman" w:cstheme="minorHAnsi"/>
        </w:rPr>
      </w:pPr>
    </w:p>
    <w:p w14:paraId="74237CD6" w14:textId="15E7CC52" w:rsidR="00D34B3B" w:rsidRDefault="00D34B3B" w:rsidP="00D34B3B">
      <w:pPr>
        <w:pStyle w:val="ListParagraph"/>
        <w:numPr>
          <w:ilvl w:val="2"/>
          <w:numId w:val="4"/>
        </w:numPr>
      </w:pPr>
      <w:r>
        <w:t>Para-Sport athletes will receive an invitation to compete from the CGF, based on a quota system adopted by the CGF in line with IPC Commonwealth rankings. Please note: this process is subject to change dependant on the CGF Quota System policy which will be confirmed later in 2016.</w:t>
      </w:r>
    </w:p>
    <w:p w14:paraId="12740AFD" w14:textId="77777777" w:rsidR="00D34B3B" w:rsidRDefault="00D34B3B" w:rsidP="00D34B3B">
      <w:pPr>
        <w:pStyle w:val="ListParagraph"/>
        <w:spacing w:after="0" w:line="240" w:lineRule="auto"/>
        <w:ind w:left="794"/>
        <w:rPr>
          <w:rFonts w:eastAsia="Times New Roman" w:cstheme="minorHAnsi"/>
          <w:lang w:eastAsia="en-GB"/>
        </w:rPr>
      </w:pPr>
    </w:p>
    <w:p w14:paraId="524DE767" w14:textId="77777777" w:rsidR="002934B8" w:rsidRPr="002934B8" w:rsidRDefault="002934B8" w:rsidP="002934B8">
      <w:pPr>
        <w:rPr>
          <w:rFonts w:eastAsia="Times New Roman" w:cstheme="minorHAnsi"/>
        </w:rPr>
      </w:pPr>
    </w:p>
    <w:p w14:paraId="09530E07" w14:textId="12FF1DC5" w:rsidR="002934B8" w:rsidRDefault="002934B8" w:rsidP="002934B8">
      <w:pPr>
        <w:pStyle w:val="Heading2"/>
        <w:rPr>
          <w:rFonts w:eastAsia="Times New Roman"/>
          <w:lang w:eastAsia="en-GB"/>
        </w:rPr>
      </w:pPr>
      <w:r>
        <w:rPr>
          <w:rFonts w:eastAsia="Times New Roman"/>
          <w:lang w:eastAsia="en-GB"/>
        </w:rPr>
        <w:t>Qualifying Performances</w:t>
      </w:r>
    </w:p>
    <w:p w14:paraId="6B9D9884" w14:textId="77777777" w:rsidR="002934B8" w:rsidRDefault="002934B8" w:rsidP="002934B8">
      <w:pPr>
        <w:rPr>
          <w:rFonts w:eastAsia="Times New Roman" w:cstheme="minorHAnsi"/>
        </w:rPr>
      </w:pPr>
    </w:p>
    <w:p w14:paraId="119A678F" w14:textId="5EA366B6" w:rsidR="002934B8" w:rsidRPr="002934B8" w:rsidRDefault="002934B8" w:rsidP="002934B8">
      <w:pPr>
        <w:pStyle w:val="ListParagraph"/>
        <w:numPr>
          <w:ilvl w:val="0"/>
          <w:numId w:val="4"/>
        </w:numPr>
        <w:spacing w:after="0" w:line="240" w:lineRule="auto"/>
        <w:rPr>
          <w:rFonts w:eastAsia="Times New Roman" w:cstheme="minorHAnsi"/>
          <w:lang w:eastAsia="en-GB"/>
        </w:rPr>
      </w:pPr>
      <w:r w:rsidRPr="002934B8">
        <w:rPr>
          <w:rFonts w:eastAsia="Times New Roman" w:cstheme="minorHAnsi"/>
          <w:color w:val="000000"/>
          <w:lang w:eastAsia="en-GB"/>
        </w:rPr>
        <w:t>The following sets out the conditions which shall determine whether a performance is a qualifying performance for the purpose of the Selection Process</w:t>
      </w:r>
      <w:r>
        <w:rPr>
          <w:rFonts w:eastAsia="Times New Roman" w:cstheme="minorHAnsi"/>
          <w:color w:val="000000"/>
          <w:lang w:eastAsia="en-GB"/>
        </w:rPr>
        <w:t>:</w:t>
      </w:r>
    </w:p>
    <w:p w14:paraId="6B839FD4" w14:textId="77777777" w:rsidR="002934B8" w:rsidRPr="00E201AF" w:rsidRDefault="002934B8" w:rsidP="002934B8">
      <w:pPr>
        <w:rPr>
          <w:rFonts w:eastAsia="Times New Roman" w:cstheme="minorHAnsi"/>
        </w:rPr>
      </w:pPr>
    </w:p>
    <w:p w14:paraId="339781C6"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Where an athlete achieves multiple performances in the same individual event in a single day the following shall apply:</w:t>
      </w:r>
    </w:p>
    <w:p w14:paraId="6025CC3B" w14:textId="77777777" w:rsidR="002934B8" w:rsidRPr="002934B8" w:rsidRDefault="002934B8" w:rsidP="002934B8">
      <w:pPr>
        <w:pStyle w:val="ListParagraph"/>
        <w:spacing w:after="0" w:line="240" w:lineRule="auto"/>
        <w:ind w:left="794"/>
        <w:rPr>
          <w:rFonts w:eastAsia="Times New Roman" w:cstheme="minorHAnsi"/>
          <w:lang w:eastAsia="en-GB"/>
        </w:rPr>
      </w:pPr>
    </w:p>
    <w:p w14:paraId="565A6936" w14:textId="12EE9218" w:rsidR="002934B8" w:rsidRPr="002934B8" w:rsidRDefault="002934B8" w:rsidP="003C57B3">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At an official Championships of UK</w:t>
      </w:r>
      <w:r w:rsidR="00B247EA">
        <w:rPr>
          <w:rFonts w:eastAsia="Times New Roman" w:cstheme="minorHAnsi"/>
          <w:color w:val="000000"/>
          <w:lang w:eastAsia="en-GB"/>
        </w:rPr>
        <w:t>/Ireland n</w:t>
      </w:r>
      <w:r w:rsidRPr="002934B8">
        <w:rPr>
          <w:rFonts w:eastAsia="Times New Roman" w:cstheme="minorHAnsi"/>
          <w:color w:val="000000"/>
          <w:lang w:eastAsia="en-GB"/>
        </w:rPr>
        <w:t>ational level or higher all performances will be counted</w:t>
      </w:r>
    </w:p>
    <w:p w14:paraId="6583261D" w14:textId="77777777" w:rsidR="002934B8" w:rsidRPr="00E201AF" w:rsidRDefault="002934B8" w:rsidP="002934B8">
      <w:pPr>
        <w:rPr>
          <w:rFonts w:eastAsia="Times New Roman" w:cstheme="minorHAnsi"/>
        </w:rPr>
      </w:pPr>
    </w:p>
    <w:p w14:paraId="735A1D25" w14:textId="7297D033" w:rsidR="002934B8" w:rsidRPr="002934B8" w:rsidRDefault="002934B8" w:rsidP="002934B8">
      <w:pPr>
        <w:pStyle w:val="ListParagraph"/>
        <w:numPr>
          <w:ilvl w:val="2"/>
          <w:numId w:val="4"/>
        </w:numPr>
        <w:spacing w:after="0" w:line="240" w:lineRule="auto"/>
        <w:rPr>
          <w:rFonts w:eastAsia="Times New Roman" w:cstheme="minorHAnsi"/>
          <w:lang w:eastAsia="en-GB"/>
        </w:rPr>
      </w:pPr>
      <w:r>
        <w:rPr>
          <w:rFonts w:eastAsia="Times New Roman" w:cstheme="minorHAnsi"/>
          <w:color w:val="000000"/>
          <w:lang w:eastAsia="en-GB"/>
        </w:rPr>
        <w:t>I</w:t>
      </w:r>
      <w:r w:rsidRPr="002934B8">
        <w:rPr>
          <w:rFonts w:eastAsia="Times New Roman" w:cstheme="minorHAnsi"/>
          <w:color w:val="000000"/>
          <w:lang w:eastAsia="en-GB"/>
        </w:rPr>
        <w:t>n a field event only the best trial in the final and the best trial i</w:t>
      </w:r>
      <w:r>
        <w:rPr>
          <w:rFonts w:eastAsia="Times New Roman" w:cstheme="minorHAnsi"/>
          <w:color w:val="000000"/>
          <w:lang w:eastAsia="en-GB"/>
        </w:rPr>
        <w:t>n the pool, if held, will count</w:t>
      </w:r>
      <w:r w:rsidR="00474616">
        <w:rPr>
          <w:rFonts w:eastAsia="Times New Roman" w:cstheme="minorHAnsi"/>
          <w:color w:val="000000"/>
          <w:lang w:eastAsia="en-GB"/>
        </w:rPr>
        <w:t>.</w:t>
      </w:r>
    </w:p>
    <w:p w14:paraId="631D02E2" w14:textId="77777777" w:rsidR="002934B8" w:rsidRPr="00E201AF" w:rsidRDefault="002934B8" w:rsidP="002934B8">
      <w:pPr>
        <w:rPr>
          <w:rFonts w:eastAsia="Times New Roman" w:cstheme="minorHAnsi"/>
        </w:rPr>
      </w:pPr>
    </w:p>
    <w:p w14:paraId="505245F3"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In all other cases only one performance per day will be counted as follows:</w:t>
      </w:r>
    </w:p>
    <w:p w14:paraId="52BA9F9E" w14:textId="77777777" w:rsidR="002934B8" w:rsidRPr="002934B8" w:rsidRDefault="002934B8" w:rsidP="002934B8">
      <w:pPr>
        <w:pStyle w:val="ListParagraph"/>
        <w:spacing w:after="0" w:line="240" w:lineRule="auto"/>
        <w:ind w:left="794"/>
        <w:rPr>
          <w:rFonts w:eastAsia="Times New Roman" w:cstheme="minorHAnsi"/>
          <w:lang w:eastAsia="en-GB"/>
        </w:rPr>
      </w:pPr>
    </w:p>
    <w:p w14:paraId="5C42DE71" w14:textId="77777777"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track events only the fastest legal result of the day will be counted</w:t>
      </w:r>
    </w:p>
    <w:p w14:paraId="5C8A55ED" w14:textId="77777777" w:rsidR="002934B8" w:rsidRPr="002934B8" w:rsidRDefault="002934B8" w:rsidP="002934B8">
      <w:pPr>
        <w:pStyle w:val="ListParagraph"/>
        <w:spacing w:after="0" w:line="240" w:lineRule="auto"/>
        <w:ind w:left="1224"/>
        <w:rPr>
          <w:rFonts w:eastAsia="Times New Roman" w:cstheme="minorHAnsi"/>
          <w:lang w:eastAsia="en-GB"/>
        </w:rPr>
      </w:pPr>
    </w:p>
    <w:p w14:paraId="3A19EDAD" w14:textId="0C5C79D5"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throwing events only the best legal trial of the first competition of the day will be counted</w:t>
      </w:r>
    </w:p>
    <w:p w14:paraId="0FBFE5FC" w14:textId="77777777" w:rsidR="002934B8" w:rsidRPr="00E201AF" w:rsidRDefault="002934B8" w:rsidP="002934B8">
      <w:pPr>
        <w:rPr>
          <w:rFonts w:eastAsia="Times New Roman" w:cstheme="minorHAnsi"/>
        </w:rPr>
      </w:pPr>
    </w:p>
    <w:p w14:paraId="4FE6A9BF" w14:textId="451B27D8"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horizontal jumping events only the best legal trial of the first competition of the day</w:t>
      </w:r>
      <w:r w:rsidRPr="002934B8">
        <w:rPr>
          <w:rFonts w:eastAsia="Times New Roman" w:cstheme="minorHAnsi"/>
          <w:lang w:eastAsia="en-GB"/>
        </w:rPr>
        <w:t xml:space="preserve"> </w:t>
      </w:r>
      <w:r w:rsidRPr="002934B8">
        <w:rPr>
          <w:rFonts w:eastAsia="Times New Roman" w:cstheme="minorHAnsi"/>
          <w:color w:val="000000"/>
          <w:lang w:eastAsia="en-GB"/>
        </w:rPr>
        <w:t xml:space="preserve">will be counted unless every mark achieved by the athlete was windy in </w:t>
      </w:r>
      <w:r w:rsidRPr="002934B8">
        <w:rPr>
          <w:rFonts w:eastAsia="Times New Roman" w:cstheme="minorHAnsi"/>
          <w:color w:val="000000"/>
          <w:lang w:eastAsia="en-GB"/>
        </w:rPr>
        <w:lastRenderedPageBreak/>
        <w:t>which case the</w:t>
      </w:r>
      <w:r w:rsidRPr="002934B8">
        <w:rPr>
          <w:rFonts w:eastAsia="Times New Roman" w:cstheme="minorHAnsi"/>
          <w:lang w:eastAsia="en-GB"/>
        </w:rPr>
        <w:t xml:space="preserve"> </w:t>
      </w:r>
      <w:r w:rsidRPr="002934B8">
        <w:rPr>
          <w:rFonts w:eastAsia="Times New Roman" w:cstheme="minorHAnsi"/>
          <w:color w:val="000000"/>
          <w:lang w:eastAsia="en-GB"/>
        </w:rPr>
        <w:t>best trial in a second competition held under legal conditions will count</w:t>
      </w:r>
    </w:p>
    <w:p w14:paraId="5F0ADCE0" w14:textId="77777777" w:rsidR="002934B8" w:rsidRPr="00E201AF" w:rsidRDefault="002934B8" w:rsidP="002934B8">
      <w:pPr>
        <w:rPr>
          <w:rFonts w:eastAsia="Times New Roman" w:cstheme="minorHAnsi"/>
        </w:rPr>
      </w:pPr>
    </w:p>
    <w:p w14:paraId="3EC86B12" w14:textId="77777777" w:rsidR="002934B8" w:rsidRPr="002934B8" w:rsidRDefault="002934B8" w:rsidP="002934B8">
      <w:pPr>
        <w:pStyle w:val="ListParagraph"/>
        <w:numPr>
          <w:ilvl w:val="2"/>
          <w:numId w:val="4"/>
        </w:numPr>
        <w:spacing w:after="0" w:line="240" w:lineRule="auto"/>
        <w:rPr>
          <w:rFonts w:eastAsia="Times New Roman" w:cstheme="minorHAnsi"/>
          <w:lang w:eastAsia="en-GB"/>
        </w:rPr>
      </w:pPr>
      <w:r w:rsidRPr="002934B8">
        <w:rPr>
          <w:rFonts w:eastAsia="Times New Roman" w:cstheme="minorHAnsi"/>
          <w:color w:val="000000"/>
          <w:lang w:eastAsia="en-GB"/>
        </w:rPr>
        <w:t>In vertical jumping events only the result of the first competition of the day will be counted unless the competition was abandoned for safety reasons in which case a</w:t>
      </w:r>
      <w:r w:rsidRPr="002934B8">
        <w:rPr>
          <w:rFonts w:eastAsia="Times New Roman" w:cstheme="minorHAnsi"/>
          <w:lang w:eastAsia="en-GB"/>
        </w:rPr>
        <w:t xml:space="preserve"> </w:t>
      </w:r>
      <w:r w:rsidRPr="002934B8">
        <w:rPr>
          <w:rFonts w:eastAsia="Times New Roman" w:cstheme="minorHAnsi"/>
          <w:color w:val="000000"/>
          <w:lang w:eastAsia="en-GB"/>
        </w:rPr>
        <w:t>second competition held under safer conditions will count.</w:t>
      </w:r>
    </w:p>
    <w:p w14:paraId="29C06862" w14:textId="77777777" w:rsidR="002934B8" w:rsidRPr="00E201AF" w:rsidRDefault="002934B8" w:rsidP="002934B8">
      <w:pPr>
        <w:rPr>
          <w:rFonts w:eastAsia="Times New Roman" w:cstheme="minorHAnsi"/>
        </w:rPr>
      </w:pPr>
    </w:p>
    <w:p w14:paraId="55713F15" w14:textId="0E939F40" w:rsidR="002934B8" w:rsidRPr="002934B8" w:rsidRDefault="002934B8" w:rsidP="002934B8">
      <w:pPr>
        <w:pStyle w:val="ListParagraph"/>
        <w:numPr>
          <w:ilvl w:val="0"/>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must be achieved during competitions organised or authorised by the IPC, IAAF, its Area Associations or its Member Federations. Domestic competition performances will only be recognised if they are achieve</w:t>
      </w:r>
      <w:r w:rsidR="00B67BB3">
        <w:rPr>
          <w:rFonts w:eastAsia="Times New Roman" w:cstheme="minorHAnsi"/>
          <w:color w:val="000000"/>
          <w:lang w:eastAsia="en-GB"/>
        </w:rPr>
        <w:t>d in a British Athletics Level 2</w:t>
      </w:r>
      <w:r w:rsidRPr="002934B8">
        <w:rPr>
          <w:rFonts w:eastAsia="Times New Roman" w:cstheme="minorHAnsi"/>
          <w:color w:val="000000"/>
          <w:lang w:eastAsia="en-GB"/>
        </w:rPr>
        <w:t xml:space="preserve"> Permit competition or higher, or in an Area or County Championship.</w:t>
      </w:r>
    </w:p>
    <w:p w14:paraId="748DED68" w14:textId="77777777" w:rsidR="002934B8" w:rsidRPr="00E201AF" w:rsidRDefault="002934B8" w:rsidP="002934B8">
      <w:pPr>
        <w:rPr>
          <w:rFonts w:eastAsia="Times New Roman" w:cstheme="minorHAnsi"/>
        </w:rPr>
      </w:pPr>
    </w:p>
    <w:p w14:paraId="03D99463" w14:textId="4AD81183" w:rsidR="002934B8" w:rsidRPr="00186F29"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See</w:t>
      </w:r>
      <w:hyperlink r:id="rId8" w:history="1">
        <w:r w:rsidRPr="002934B8">
          <w:rPr>
            <w:rFonts w:eastAsia="Times New Roman" w:cstheme="minorHAnsi"/>
            <w:color w:val="000000"/>
            <w:lang w:eastAsia="en-GB"/>
          </w:rPr>
          <w:t xml:space="preserve"> </w:t>
        </w:r>
        <w:r w:rsidRPr="002934B8">
          <w:rPr>
            <w:rFonts w:eastAsia="Times New Roman" w:cstheme="minorHAnsi"/>
            <w:color w:val="1155CC"/>
            <w:u w:val="single"/>
            <w:lang w:eastAsia="en-GB"/>
          </w:rPr>
          <w:t>http://www.britishathletics.org.uk/competitions/rules/</w:t>
        </w:r>
      </w:hyperlink>
      <w:r w:rsidRPr="002934B8">
        <w:rPr>
          <w:rFonts w:eastAsia="Times New Roman" w:cstheme="minorHAnsi"/>
          <w:color w:val="000000"/>
          <w:lang w:eastAsia="en-GB"/>
        </w:rPr>
        <w:t xml:space="preserve"> for an explanation of British Athletics’ competition permit levels.</w:t>
      </w:r>
    </w:p>
    <w:p w14:paraId="36D488FD" w14:textId="77777777" w:rsidR="00186F29" w:rsidRPr="00813E7A" w:rsidRDefault="00186F29" w:rsidP="00186F29">
      <w:pPr>
        <w:pStyle w:val="ListParagraph"/>
        <w:spacing w:after="0" w:line="240" w:lineRule="auto"/>
        <w:ind w:left="794"/>
        <w:rPr>
          <w:rFonts w:eastAsia="Times New Roman" w:cstheme="minorHAnsi"/>
          <w:lang w:eastAsia="en-GB"/>
        </w:rPr>
      </w:pPr>
    </w:p>
    <w:p w14:paraId="7E15B898" w14:textId="44495B04" w:rsidR="00813E7A" w:rsidRPr="00813E7A" w:rsidRDefault="00813E7A" w:rsidP="00813E7A">
      <w:pPr>
        <w:pStyle w:val="ListParagraph"/>
        <w:numPr>
          <w:ilvl w:val="1"/>
          <w:numId w:val="4"/>
        </w:numPr>
        <w:spacing w:after="0"/>
        <w:rPr>
          <w:rFonts w:eastAsia="Times New Roman" w:cstheme="minorHAnsi"/>
          <w:lang w:val="en-US" w:eastAsia="en-GB"/>
        </w:rPr>
      </w:pPr>
      <w:r w:rsidRPr="00813E7A">
        <w:rPr>
          <w:rFonts w:eastAsia="Times New Roman" w:cstheme="minorHAnsi"/>
          <w:lang w:val="en-US" w:eastAsia="en-GB"/>
        </w:rPr>
        <w:t>Marathon and race walking qualification performances must be achieved on IAAF accredited courses (as listed on the IAAF w</w:t>
      </w:r>
      <w:r w:rsidR="00D958C8">
        <w:rPr>
          <w:rFonts w:eastAsia="Times New Roman" w:cstheme="minorHAnsi"/>
          <w:lang w:val="en-US" w:eastAsia="en-GB"/>
        </w:rPr>
        <w:t>ebsite).</w:t>
      </w:r>
    </w:p>
    <w:p w14:paraId="4D1E5921" w14:textId="77777777" w:rsidR="002934B8" w:rsidRPr="00E201AF" w:rsidRDefault="002934B8" w:rsidP="002934B8">
      <w:pPr>
        <w:rPr>
          <w:rFonts w:eastAsia="Times New Roman" w:cstheme="minorHAnsi"/>
        </w:rPr>
      </w:pPr>
    </w:p>
    <w:p w14:paraId="204E258D"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at non-IPC sanctioned National Disability Sport Organization (NDSO) competitions will not be accepted.</w:t>
      </w:r>
    </w:p>
    <w:p w14:paraId="71034E8A" w14:textId="77777777" w:rsidR="002934B8" w:rsidRPr="00E201AF" w:rsidRDefault="002934B8" w:rsidP="002934B8">
      <w:pPr>
        <w:rPr>
          <w:rFonts w:eastAsia="Times New Roman" w:cstheme="minorHAnsi"/>
        </w:rPr>
      </w:pPr>
    </w:p>
    <w:p w14:paraId="26E8E671"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Performances in mixed events between male and female participants, held completely in a stadium, may be accepted under specific circumstances (see IAAF rule 147):</w:t>
      </w:r>
      <w:hyperlink r:id="rId9" w:history="1">
        <w:r w:rsidRPr="002934B8">
          <w:rPr>
            <w:rFonts w:eastAsia="Times New Roman" w:cstheme="minorHAnsi"/>
            <w:color w:val="000000"/>
            <w:lang w:eastAsia="en-GB"/>
          </w:rPr>
          <w:t xml:space="preserve"> </w:t>
        </w:r>
        <w:r w:rsidRPr="002934B8">
          <w:rPr>
            <w:rFonts w:eastAsia="Times New Roman" w:cstheme="minorHAnsi"/>
            <w:color w:val="1155CC"/>
            <w:u w:val="single"/>
            <w:lang w:eastAsia="en-GB"/>
          </w:rPr>
          <w:t>http://www.iaaf.org/competitions/technical/regulations/index.html</w:t>
        </w:r>
      </w:hyperlink>
      <w:r w:rsidRPr="002934B8">
        <w:rPr>
          <w:rFonts w:eastAsia="Times New Roman" w:cstheme="minorHAnsi"/>
          <w:color w:val="000000"/>
          <w:lang w:eastAsia="en-GB"/>
        </w:rPr>
        <w:t>.</w:t>
      </w:r>
    </w:p>
    <w:p w14:paraId="4FDD3C84" w14:textId="77777777" w:rsidR="002934B8" w:rsidRPr="00E201AF" w:rsidRDefault="002934B8" w:rsidP="002934B8">
      <w:pPr>
        <w:rPr>
          <w:rFonts w:eastAsia="Times New Roman" w:cstheme="minorHAnsi"/>
        </w:rPr>
      </w:pPr>
    </w:p>
    <w:p w14:paraId="75676805" w14:textId="28AE40E2"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Wind assisted performances shall not be accepted. For the combined events the total score may be accepted even though some of the results had a tail wind of more than 2.0 m/s. The maximum limit is 4.0 m/s for any one event, but 2.0 m/s on average across all applicable disciplines</w:t>
      </w:r>
      <w:r>
        <w:rPr>
          <w:rFonts w:eastAsia="Times New Roman" w:cstheme="minorHAnsi"/>
          <w:color w:val="000000"/>
          <w:lang w:eastAsia="en-GB"/>
        </w:rPr>
        <w:t>.</w:t>
      </w:r>
    </w:p>
    <w:p w14:paraId="1B0E8061" w14:textId="77777777" w:rsidR="002934B8" w:rsidRPr="00E201AF" w:rsidRDefault="002934B8" w:rsidP="002934B8">
      <w:pPr>
        <w:rPr>
          <w:rFonts w:eastAsia="Times New Roman" w:cstheme="minorHAnsi"/>
        </w:rPr>
      </w:pPr>
    </w:p>
    <w:p w14:paraId="165FC6C2" w14:textId="488CA45F"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Hand timed performances shall not be accepted</w:t>
      </w:r>
      <w:r w:rsidR="001E43AC">
        <w:rPr>
          <w:rFonts w:eastAsia="Times New Roman" w:cstheme="minorHAnsi"/>
          <w:color w:val="000000"/>
          <w:lang w:eastAsia="en-GB"/>
        </w:rPr>
        <w:t xml:space="preserve"> in any event</w:t>
      </w:r>
      <w:r w:rsidRPr="002934B8">
        <w:rPr>
          <w:rFonts w:eastAsia="Times New Roman" w:cstheme="minorHAnsi"/>
          <w:color w:val="000000"/>
          <w:lang w:eastAsia="en-GB"/>
        </w:rPr>
        <w:t>.</w:t>
      </w:r>
    </w:p>
    <w:p w14:paraId="7358B8D2" w14:textId="77777777" w:rsidR="002934B8" w:rsidRPr="00E201AF" w:rsidRDefault="002934B8" w:rsidP="002934B8">
      <w:pPr>
        <w:rPr>
          <w:rFonts w:eastAsia="Times New Roman" w:cstheme="minorHAnsi"/>
        </w:rPr>
      </w:pPr>
    </w:p>
    <w:p w14:paraId="2DB740E8" w14:textId="77777777" w:rsidR="002934B8" w:rsidRPr="002934B8" w:rsidRDefault="002934B8" w:rsidP="002934B8">
      <w:pPr>
        <w:pStyle w:val="ListParagraph"/>
        <w:numPr>
          <w:ilvl w:val="1"/>
          <w:numId w:val="4"/>
        </w:numPr>
        <w:spacing w:after="0" w:line="240" w:lineRule="auto"/>
        <w:rPr>
          <w:rFonts w:eastAsia="Times New Roman" w:cstheme="minorHAnsi"/>
          <w:lang w:eastAsia="en-GB"/>
        </w:rPr>
      </w:pPr>
      <w:r w:rsidRPr="002934B8">
        <w:rPr>
          <w:rFonts w:eastAsia="Times New Roman" w:cstheme="minorHAnsi"/>
          <w:color w:val="000000"/>
          <w:lang w:eastAsia="en-GB"/>
        </w:rPr>
        <w:t>Indoor performances for all field events and for races of 400m or longer shall be accepted.</w:t>
      </w:r>
    </w:p>
    <w:p w14:paraId="0F2E44E7" w14:textId="77777777" w:rsidR="00ED1529" w:rsidRPr="00E201AF" w:rsidRDefault="00ED1529" w:rsidP="002934B8">
      <w:pPr>
        <w:rPr>
          <w:rFonts w:eastAsia="Times New Roman" w:cstheme="minorHAnsi"/>
        </w:rPr>
      </w:pPr>
    </w:p>
    <w:p w14:paraId="77399A4C" w14:textId="3EC1A1FA" w:rsidR="0094147D" w:rsidRPr="0094147D" w:rsidRDefault="0094147D" w:rsidP="0094147D">
      <w:pPr>
        <w:pStyle w:val="Heading1"/>
        <w:rPr>
          <w:rFonts w:eastAsia="Times New Roman"/>
          <w:lang w:eastAsia="en-GB"/>
        </w:rPr>
      </w:pPr>
      <w:r>
        <w:rPr>
          <w:rFonts w:eastAsia="Times New Roman"/>
          <w:lang w:eastAsia="en-GB"/>
        </w:rPr>
        <w:t>Part 1: Selection Process</w:t>
      </w:r>
    </w:p>
    <w:p w14:paraId="7A92887F" w14:textId="09DA094C" w:rsidR="00ED1529" w:rsidRPr="0094147D" w:rsidRDefault="0094147D" w:rsidP="0094147D">
      <w:pPr>
        <w:pStyle w:val="Heading2"/>
        <w:rPr>
          <w:rFonts w:eastAsia="Times New Roman"/>
          <w:lang w:eastAsia="en-GB"/>
        </w:rPr>
      </w:pPr>
      <w:r>
        <w:rPr>
          <w:rFonts w:eastAsia="Times New Roman"/>
          <w:lang w:eastAsia="en-GB"/>
        </w:rPr>
        <w:t>Qualification</w:t>
      </w:r>
      <w:r w:rsidR="00C97203" w:rsidRPr="00E201AF">
        <w:rPr>
          <w:rFonts w:eastAsia="Times New Roman"/>
          <w:lang w:eastAsia="en-GB"/>
        </w:rPr>
        <w:t xml:space="preserve"> Period</w:t>
      </w:r>
    </w:p>
    <w:p w14:paraId="01CC0F10" w14:textId="07AEA004" w:rsidR="00C97203" w:rsidRPr="00E201AF" w:rsidRDefault="00ED1529" w:rsidP="00C97203">
      <w:pPr>
        <w:pStyle w:val="ListParagraph"/>
        <w:numPr>
          <w:ilvl w:val="0"/>
          <w:numId w:val="4"/>
        </w:numPr>
        <w:spacing w:after="0" w:line="240" w:lineRule="auto"/>
        <w:rPr>
          <w:rFonts w:eastAsia="Times New Roman" w:cstheme="minorHAnsi"/>
          <w:color w:val="000000"/>
          <w:lang w:eastAsia="en-GB"/>
        </w:rPr>
      </w:pPr>
      <w:r w:rsidRPr="00E201AF">
        <w:rPr>
          <w:rFonts w:eastAsia="Times New Roman" w:cstheme="minorHAnsi"/>
          <w:color w:val="000000"/>
          <w:lang w:eastAsia="en-GB"/>
        </w:rPr>
        <w:t>Athletics NI will consider athletes for nomination on the basis o</w:t>
      </w:r>
      <w:r w:rsidR="00474616">
        <w:rPr>
          <w:rFonts w:eastAsia="Times New Roman" w:cstheme="minorHAnsi"/>
          <w:color w:val="000000"/>
          <w:lang w:eastAsia="en-GB"/>
        </w:rPr>
        <w:t>f performances achieved in the Qualification P</w:t>
      </w:r>
      <w:r w:rsidRPr="00E201AF">
        <w:rPr>
          <w:rFonts w:eastAsia="Times New Roman" w:cstheme="minorHAnsi"/>
          <w:color w:val="000000"/>
          <w:lang w:eastAsia="en-GB"/>
        </w:rPr>
        <w:t>eriod</w:t>
      </w:r>
      <w:r w:rsidR="0094147D">
        <w:rPr>
          <w:rFonts w:eastAsia="Times New Roman" w:cstheme="minorHAnsi"/>
          <w:color w:val="000000"/>
          <w:lang w:eastAsia="en-GB"/>
        </w:rPr>
        <w:t>,</w:t>
      </w:r>
      <w:r w:rsidRPr="00E201AF">
        <w:rPr>
          <w:rFonts w:eastAsia="Times New Roman" w:cstheme="minorHAnsi"/>
          <w:color w:val="000000"/>
          <w:lang w:eastAsia="en-GB"/>
        </w:rPr>
        <w:t xml:space="preserve"> which sha</w:t>
      </w:r>
      <w:r w:rsidR="00BF0920" w:rsidRPr="00E201AF">
        <w:rPr>
          <w:rFonts w:eastAsia="Times New Roman" w:cstheme="minorHAnsi"/>
          <w:color w:val="000000"/>
          <w:lang w:eastAsia="en-GB"/>
        </w:rPr>
        <w:t>ll commence o</w:t>
      </w:r>
      <w:r w:rsidR="00C97203" w:rsidRPr="00E201AF">
        <w:rPr>
          <w:rFonts w:eastAsia="Times New Roman" w:cstheme="minorHAnsi"/>
          <w:color w:val="000000"/>
          <w:lang w:eastAsia="en-GB"/>
        </w:rPr>
        <w:t xml:space="preserve">n 1 </w:t>
      </w:r>
      <w:r w:rsidR="00BF0920" w:rsidRPr="00E201AF">
        <w:rPr>
          <w:rFonts w:eastAsia="Times New Roman" w:cstheme="minorHAnsi"/>
          <w:color w:val="000000"/>
          <w:lang w:eastAsia="en-GB"/>
        </w:rPr>
        <w:t xml:space="preserve">January 2017 </w:t>
      </w:r>
      <w:r w:rsidRPr="00E201AF">
        <w:rPr>
          <w:rFonts w:eastAsia="Times New Roman" w:cstheme="minorHAnsi"/>
          <w:color w:val="000000"/>
          <w:lang w:eastAsia="en-GB"/>
        </w:rPr>
        <w:t xml:space="preserve">and expire at midnight (BST) on 30th </w:t>
      </w:r>
      <w:r w:rsidR="00BF0920" w:rsidRPr="00E201AF">
        <w:rPr>
          <w:rFonts w:eastAsia="Times New Roman" w:cstheme="minorHAnsi"/>
          <w:color w:val="000000"/>
          <w:lang w:eastAsia="en-GB"/>
        </w:rPr>
        <w:t>September 2017</w:t>
      </w:r>
      <w:r w:rsidRPr="00E201AF">
        <w:rPr>
          <w:rFonts w:eastAsia="Times New Roman" w:cstheme="minorHAnsi"/>
          <w:color w:val="000000"/>
          <w:lang w:eastAsia="en-GB"/>
        </w:rPr>
        <w:t>.</w:t>
      </w:r>
      <w:r w:rsidR="00BF0920" w:rsidRPr="00E201AF">
        <w:rPr>
          <w:rFonts w:eastAsia="Times New Roman" w:cstheme="minorHAnsi"/>
          <w:color w:val="000000"/>
          <w:lang w:eastAsia="en-GB"/>
        </w:rPr>
        <w:t xml:space="preserve"> </w:t>
      </w:r>
    </w:p>
    <w:p w14:paraId="4F4DE80D" w14:textId="77777777" w:rsidR="00C97203" w:rsidRPr="00E201AF" w:rsidRDefault="00C97203" w:rsidP="00C97203">
      <w:pPr>
        <w:pStyle w:val="ListParagraph"/>
        <w:spacing w:after="0" w:line="240" w:lineRule="auto"/>
        <w:ind w:left="360"/>
        <w:rPr>
          <w:rFonts w:eastAsia="Times New Roman" w:cstheme="minorHAnsi"/>
          <w:color w:val="000000"/>
          <w:lang w:eastAsia="en-GB"/>
        </w:rPr>
      </w:pPr>
    </w:p>
    <w:p w14:paraId="628B797A" w14:textId="5B0D8C4E" w:rsidR="00ED1529" w:rsidRPr="00E201AF" w:rsidRDefault="00BF0920" w:rsidP="00C97203">
      <w:pPr>
        <w:pStyle w:val="ListParagraph"/>
        <w:numPr>
          <w:ilvl w:val="1"/>
          <w:numId w:val="4"/>
        </w:numPr>
        <w:spacing w:after="0" w:line="240" w:lineRule="auto"/>
        <w:rPr>
          <w:rFonts w:eastAsia="Times New Roman" w:cstheme="minorHAnsi"/>
          <w:color w:val="000000"/>
          <w:lang w:eastAsia="en-GB"/>
        </w:rPr>
      </w:pPr>
      <w:r w:rsidRPr="00E201AF">
        <w:rPr>
          <w:rFonts w:eastAsia="Times New Roman" w:cstheme="minorHAnsi"/>
          <w:color w:val="000000"/>
          <w:lang w:eastAsia="en-GB"/>
        </w:rPr>
        <w:t xml:space="preserve">The only exceptions to this will be </w:t>
      </w:r>
      <w:r w:rsidR="0094147D">
        <w:rPr>
          <w:rFonts w:eastAsia="Times New Roman" w:cstheme="minorHAnsi"/>
          <w:color w:val="000000"/>
          <w:lang w:eastAsia="en-GB"/>
        </w:rPr>
        <w:t>Decathlon, Heptathlon</w:t>
      </w:r>
      <w:r w:rsidRPr="00E201AF">
        <w:rPr>
          <w:rFonts w:eastAsia="Times New Roman" w:cstheme="minorHAnsi"/>
          <w:color w:val="000000"/>
          <w:lang w:eastAsia="en-GB"/>
        </w:rPr>
        <w:t xml:space="preserve"> and Marathons</w:t>
      </w:r>
      <w:r w:rsidR="0094147D">
        <w:rPr>
          <w:rFonts w:eastAsia="Times New Roman" w:cstheme="minorHAnsi"/>
          <w:color w:val="000000"/>
          <w:lang w:eastAsia="en-GB"/>
        </w:rPr>
        <w:t>,</w:t>
      </w:r>
      <w:r w:rsidRPr="00E201AF">
        <w:rPr>
          <w:rFonts w:eastAsia="Times New Roman" w:cstheme="minorHAnsi"/>
          <w:color w:val="000000"/>
          <w:lang w:eastAsia="en-GB"/>
        </w:rPr>
        <w:t xml:space="preserve"> which shall commence on 1</w:t>
      </w:r>
      <w:r w:rsidR="00C97203" w:rsidRPr="00E201AF">
        <w:rPr>
          <w:rFonts w:eastAsia="Times New Roman" w:cstheme="minorHAnsi"/>
          <w:color w:val="000000"/>
          <w:vertAlign w:val="superscript"/>
          <w:lang w:eastAsia="en-GB"/>
        </w:rPr>
        <w:t xml:space="preserve"> </w:t>
      </w:r>
      <w:r w:rsidRPr="00E201AF">
        <w:rPr>
          <w:rFonts w:eastAsia="Times New Roman" w:cstheme="minorHAnsi"/>
          <w:color w:val="000000"/>
          <w:lang w:eastAsia="en-GB"/>
        </w:rPr>
        <w:t>September 2016 and expire at midnight (BST) on 30th September 2017.</w:t>
      </w:r>
    </w:p>
    <w:p w14:paraId="1BC03B94" w14:textId="77777777" w:rsidR="00BF0920" w:rsidRPr="00E201AF" w:rsidRDefault="00BF0920" w:rsidP="00C97203">
      <w:pPr>
        <w:rPr>
          <w:rFonts w:eastAsia="Times New Roman" w:cstheme="minorHAnsi"/>
          <w:color w:val="000000"/>
        </w:rPr>
      </w:pPr>
    </w:p>
    <w:p w14:paraId="461F718E" w14:textId="77777777" w:rsidR="0094147D" w:rsidRPr="00FE7874" w:rsidRDefault="0094147D" w:rsidP="0094147D">
      <w:pPr>
        <w:pStyle w:val="Heading2"/>
        <w:rPr>
          <w:rFonts w:eastAsia="Times New Roman"/>
          <w:lang w:eastAsia="en-GB"/>
        </w:rPr>
      </w:pPr>
      <w:r w:rsidRPr="00E201AF">
        <w:rPr>
          <w:rFonts w:eastAsia="Times New Roman"/>
          <w:lang w:eastAsia="en-GB"/>
        </w:rPr>
        <w:lastRenderedPageBreak/>
        <w:t>Athlete Nominations and Overall Team Size</w:t>
      </w:r>
    </w:p>
    <w:p w14:paraId="3F541F4A" w14:textId="518EE6ED" w:rsidR="0094147D" w:rsidRPr="00E201AF" w:rsidRDefault="0094147D" w:rsidP="0094147D">
      <w:pPr>
        <w:pStyle w:val="ListParagraph"/>
        <w:numPr>
          <w:ilvl w:val="0"/>
          <w:numId w:val="4"/>
        </w:numPr>
        <w:spacing w:after="0" w:line="240" w:lineRule="auto"/>
        <w:rPr>
          <w:rFonts w:eastAsia="Times New Roman" w:cstheme="minorHAnsi"/>
          <w:lang w:eastAsia="en-GB"/>
        </w:rPr>
      </w:pPr>
      <w:r w:rsidRPr="00E201AF">
        <w:rPr>
          <w:rFonts w:eastAsia="Times New Roman" w:cstheme="minorHAnsi"/>
          <w:color w:val="000000"/>
          <w:lang w:eastAsia="en-GB"/>
        </w:rPr>
        <w:t xml:space="preserve">NICGC will allocate Athletics NI a maximum team size covering all disciplines listed in </w:t>
      </w:r>
      <w:r>
        <w:rPr>
          <w:rFonts w:eastAsia="Times New Roman" w:cstheme="minorHAnsi"/>
          <w:color w:val="000000"/>
          <w:lang w:eastAsia="en-GB"/>
        </w:rPr>
        <w:t xml:space="preserve">section </w:t>
      </w:r>
      <w:r>
        <w:rPr>
          <w:rFonts w:eastAsia="Times New Roman" w:cstheme="minorHAnsi"/>
          <w:color w:val="000000"/>
          <w:lang w:eastAsia="en-GB"/>
        </w:rPr>
        <w:fldChar w:fldCharType="begin"/>
      </w:r>
      <w:r>
        <w:rPr>
          <w:rFonts w:eastAsia="Times New Roman" w:cstheme="minorHAnsi"/>
          <w:color w:val="000000"/>
          <w:lang w:eastAsia="en-GB"/>
        </w:rPr>
        <w:instrText xml:space="preserve"> REF _Ref452109272 \r \h </w:instrText>
      </w:r>
      <w:r>
        <w:rPr>
          <w:rFonts w:eastAsia="Times New Roman" w:cstheme="minorHAnsi"/>
          <w:color w:val="000000"/>
          <w:lang w:eastAsia="en-GB"/>
        </w:rPr>
      </w:r>
      <w:r>
        <w:rPr>
          <w:rFonts w:eastAsia="Times New Roman" w:cstheme="minorHAnsi"/>
          <w:color w:val="000000"/>
          <w:lang w:eastAsia="en-GB"/>
        </w:rPr>
        <w:fldChar w:fldCharType="separate"/>
      </w:r>
      <w:r w:rsidR="00C762AC">
        <w:rPr>
          <w:rFonts w:eastAsia="Times New Roman" w:cstheme="minorHAnsi"/>
          <w:color w:val="000000"/>
          <w:lang w:eastAsia="en-GB"/>
        </w:rPr>
        <w:t>8</w:t>
      </w:r>
      <w:r>
        <w:rPr>
          <w:rFonts w:eastAsia="Times New Roman" w:cstheme="minorHAnsi"/>
          <w:color w:val="000000"/>
          <w:lang w:eastAsia="en-GB"/>
        </w:rPr>
        <w:fldChar w:fldCharType="end"/>
      </w:r>
      <w:r w:rsidRPr="00E201AF">
        <w:rPr>
          <w:rFonts w:eastAsia="Times New Roman" w:cstheme="minorHAnsi"/>
          <w:color w:val="000000"/>
          <w:lang w:eastAsia="en-GB"/>
        </w:rPr>
        <w:t xml:space="preserve"> but not including</w:t>
      </w:r>
      <w:r w:rsidR="00AF1E00">
        <w:rPr>
          <w:rFonts w:eastAsia="Times New Roman" w:cstheme="minorHAnsi"/>
          <w:color w:val="000000"/>
          <w:lang w:eastAsia="en-GB"/>
        </w:rPr>
        <w:t xml:space="preserve"> the</w:t>
      </w:r>
      <w:r w:rsidRPr="00E201AF">
        <w:rPr>
          <w:rFonts w:eastAsia="Times New Roman" w:cstheme="minorHAnsi"/>
          <w:color w:val="000000"/>
          <w:lang w:eastAsia="en-GB"/>
        </w:rPr>
        <w:t xml:space="preserve"> six para sport events, which will be outside of the NICGC allocation. </w:t>
      </w:r>
    </w:p>
    <w:p w14:paraId="19413765" w14:textId="77777777" w:rsidR="0094147D" w:rsidRPr="00E201AF" w:rsidRDefault="0094147D" w:rsidP="0094147D">
      <w:pPr>
        <w:pStyle w:val="ListParagraph"/>
        <w:spacing w:after="0" w:line="240" w:lineRule="auto"/>
        <w:rPr>
          <w:rFonts w:eastAsia="Times New Roman" w:cstheme="minorHAnsi"/>
          <w:lang w:eastAsia="en-GB"/>
        </w:rPr>
      </w:pPr>
    </w:p>
    <w:p w14:paraId="75F6EB8A" w14:textId="77777777" w:rsidR="0094147D" w:rsidRPr="00FE7874" w:rsidRDefault="0094147D" w:rsidP="0094147D">
      <w:pPr>
        <w:pStyle w:val="ListParagraph"/>
        <w:numPr>
          <w:ilvl w:val="1"/>
          <w:numId w:val="4"/>
        </w:numPr>
        <w:spacing w:after="0" w:line="240" w:lineRule="auto"/>
        <w:rPr>
          <w:rFonts w:eastAsia="Times New Roman" w:cstheme="minorHAnsi"/>
          <w:lang w:eastAsia="en-GB"/>
        </w:rPr>
      </w:pPr>
      <w:r w:rsidRPr="00FE7874">
        <w:rPr>
          <w:rFonts w:eastAsia="Times New Roman" w:cstheme="minorHAnsi"/>
          <w:color w:val="000000"/>
          <w:lang w:eastAsia="en-GB"/>
        </w:rPr>
        <w:t>Within the spirit of this policy, Northern Ireland will nominate to NICGC the maximum possible number of athletes, prioritising those athletes who have achieved the Consideration Standards and are most likely to contribute to our aim of achieving the maximum number of top 8 finishes.</w:t>
      </w:r>
    </w:p>
    <w:p w14:paraId="1CB702C6" w14:textId="77777777" w:rsidR="0094147D" w:rsidRPr="00FE7874" w:rsidRDefault="0094147D" w:rsidP="0094147D">
      <w:pPr>
        <w:pStyle w:val="ListParagraph"/>
        <w:spacing w:after="0" w:line="240" w:lineRule="auto"/>
        <w:ind w:left="794"/>
        <w:rPr>
          <w:rFonts w:eastAsia="Times New Roman" w:cstheme="minorHAnsi"/>
          <w:lang w:eastAsia="en-GB"/>
        </w:rPr>
      </w:pPr>
    </w:p>
    <w:p w14:paraId="511BBE73" w14:textId="77777777" w:rsidR="00556549" w:rsidRDefault="0094147D" w:rsidP="00AF1E00">
      <w:pPr>
        <w:pStyle w:val="ListParagraph"/>
        <w:numPr>
          <w:ilvl w:val="1"/>
          <w:numId w:val="4"/>
        </w:numPr>
        <w:spacing w:after="0" w:line="240" w:lineRule="auto"/>
        <w:rPr>
          <w:rFonts w:eastAsia="Times New Roman" w:cstheme="minorHAnsi"/>
          <w:lang w:eastAsia="en-GB"/>
        </w:rPr>
      </w:pPr>
      <w:r w:rsidRPr="00556549">
        <w:rPr>
          <w:rFonts w:eastAsia="Times New Roman" w:cstheme="minorHAnsi"/>
          <w:lang w:eastAsia="en-GB"/>
        </w:rPr>
        <w:t>The number of athletes nominated both per event and overall will be in accordance with the NI Commonwealth Games Council (NICGC</w:t>
      </w:r>
      <w:r w:rsidR="00556549" w:rsidRPr="00556549">
        <w:rPr>
          <w:rFonts w:eastAsia="Times New Roman" w:cstheme="minorHAnsi"/>
          <w:lang w:eastAsia="en-GB"/>
        </w:rPr>
        <w:t>) allocation.</w:t>
      </w:r>
    </w:p>
    <w:p w14:paraId="59779FF9" w14:textId="77777777" w:rsidR="00556549" w:rsidRPr="00556549" w:rsidRDefault="00556549" w:rsidP="00556549">
      <w:pPr>
        <w:rPr>
          <w:rFonts w:eastAsia="Times New Roman" w:cstheme="minorHAnsi"/>
        </w:rPr>
      </w:pPr>
    </w:p>
    <w:p w14:paraId="79925578" w14:textId="141CE5CF" w:rsidR="0094147D" w:rsidRPr="00556549" w:rsidRDefault="0094147D" w:rsidP="00AF1E00">
      <w:pPr>
        <w:pStyle w:val="ListParagraph"/>
        <w:numPr>
          <w:ilvl w:val="1"/>
          <w:numId w:val="4"/>
        </w:numPr>
        <w:spacing w:after="0" w:line="240" w:lineRule="auto"/>
        <w:rPr>
          <w:rFonts w:eastAsia="Times New Roman" w:cstheme="minorHAnsi"/>
          <w:lang w:eastAsia="en-GB"/>
        </w:rPr>
      </w:pPr>
      <w:r w:rsidRPr="00556549">
        <w:rPr>
          <w:rFonts w:eastAsia="Times New Roman" w:cstheme="minorHAnsi"/>
          <w:lang w:eastAsia="en-GB"/>
        </w:rPr>
        <w:t xml:space="preserve">Should more athletes achieve the Consideration Standards than the total number of places allocated by NICGC, then Athletics NI will rank athletes in priority order in accordance with its overall policy aims and nomination criteria outlined in </w:t>
      </w:r>
      <w:r w:rsidR="00532829">
        <w:rPr>
          <w:rFonts w:eastAsia="Times New Roman" w:cstheme="minorHAnsi"/>
          <w:lang w:eastAsia="en-GB"/>
        </w:rPr>
        <w:t xml:space="preserve">section </w:t>
      </w:r>
      <w:r w:rsidR="00532829">
        <w:rPr>
          <w:rFonts w:eastAsia="Times New Roman" w:cstheme="minorHAnsi"/>
          <w:lang w:eastAsia="en-GB"/>
        </w:rPr>
        <w:fldChar w:fldCharType="begin"/>
      </w:r>
      <w:r w:rsidR="00532829">
        <w:rPr>
          <w:rFonts w:eastAsia="Times New Roman" w:cstheme="minorHAnsi"/>
          <w:lang w:eastAsia="en-GB"/>
        </w:rPr>
        <w:instrText xml:space="preserve"> REF _Ref452448974 \r \h </w:instrText>
      </w:r>
      <w:r w:rsidR="00532829">
        <w:rPr>
          <w:rFonts w:eastAsia="Times New Roman" w:cstheme="minorHAnsi"/>
          <w:lang w:eastAsia="en-GB"/>
        </w:rPr>
      </w:r>
      <w:r w:rsidR="00532829">
        <w:rPr>
          <w:rFonts w:eastAsia="Times New Roman" w:cstheme="minorHAnsi"/>
          <w:lang w:eastAsia="en-GB"/>
        </w:rPr>
        <w:fldChar w:fldCharType="separate"/>
      </w:r>
      <w:r w:rsidR="00C762AC">
        <w:rPr>
          <w:rFonts w:eastAsia="Times New Roman" w:cstheme="minorHAnsi"/>
          <w:lang w:eastAsia="en-GB"/>
        </w:rPr>
        <w:t>13</w:t>
      </w:r>
      <w:r w:rsidR="00532829">
        <w:rPr>
          <w:rFonts w:eastAsia="Times New Roman" w:cstheme="minorHAnsi"/>
          <w:lang w:eastAsia="en-GB"/>
        </w:rPr>
        <w:fldChar w:fldCharType="end"/>
      </w:r>
      <w:r w:rsidRPr="00556549">
        <w:rPr>
          <w:rFonts w:eastAsia="Times New Roman" w:cstheme="minorHAnsi"/>
          <w:lang w:eastAsia="en-GB"/>
        </w:rPr>
        <w:t>. The final decision on team selection will then lie with NICGC.</w:t>
      </w:r>
    </w:p>
    <w:p w14:paraId="7DE5CD5B" w14:textId="77777777" w:rsidR="0094147D" w:rsidRPr="00FE7874" w:rsidRDefault="0094147D" w:rsidP="0094147D">
      <w:pPr>
        <w:rPr>
          <w:rFonts w:eastAsia="Times New Roman" w:cstheme="minorHAnsi"/>
          <w:color w:val="000000"/>
        </w:rPr>
      </w:pPr>
    </w:p>
    <w:p w14:paraId="74042A7F" w14:textId="0F6B7E36" w:rsidR="0094147D" w:rsidRPr="00FE7874" w:rsidRDefault="0094147D" w:rsidP="0094147D">
      <w:pPr>
        <w:pStyle w:val="ListParagraph"/>
        <w:numPr>
          <w:ilvl w:val="1"/>
          <w:numId w:val="4"/>
        </w:numPr>
        <w:spacing w:after="0" w:line="240" w:lineRule="auto"/>
        <w:rPr>
          <w:rFonts w:eastAsia="Times New Roman" w:cstheme="minorHAnsi"/>
          <w:lang w:eastAsia="en-GB"/>
        </w:rPr>
      </w:pPr>
      <w:r w:rsidRPr="00FE7874">
        <w:rPr>
          <w:rFonts w:eastAsia="Times New Roman" w:cstheme="minorHAnsi"/>
          <w:color w:val="000000"/>
          <w:lang w:eastAsia="en-GB"/>
        </w:rPr>
        <w:t xml:space="preserve">The choice and prioritisation of athletes will be decided at a single selection meeting. This </w:t>
      </w:r>
      <w:r w:rsidRPr="00FE7874">
        <w:rPr>
          <w:rFonts w:eastAsia="Times New Roman" w:cstheme="minorHAnsi"/>
          <w:color w:val="000000"/>
          <w:u w:val="single"/>
          <w:lang w:eastAsia="en-GB"/>
        </w:rPr>
        <w:t>meeting will be held on 1st October 2017</w:t>
      </w:r>
      <w:r w:rsidRPr="00FE7874">
        <w:rPr>
          <w:rFonts w:eastAsia="Times New Roman" w:cstheme="minorHAnsi"/>
          <w:color w:val="000000"/>
          <w:lang w:eastAsia="en-GB"/>
        </w:rPr>
        <w:t xml:space="preserve">. Places for the marathon will also be </w:t>
      </w:r>
      <w:r w:rsidR="00BA1199">
        <w:rPr>
          <w:rFonts w:eastAsia="Times New Roman" w:cstheme="minorHAnsi"/>
          <w:color w:val="000000"/>
          <w:lang w:eastAsia="en-GB"/>
        </w:rPr>
        <w:t>decided</w:t>
      </w:r>
      <w:r w:rsidRPr="00FE7874">
        <w:rPr>
          <w:rFonts w:eastAsia="Times New Roman" w:cstheme="minorHAnsi"/>
          <w:color w:val="000000"/>
          <w:lang w:eastAsia="en-GB"/>
        </w:rPr>
        <w:t xml:space="preserve"> at this meeting. The </w:t>
      </w:r>
      <w:r w:rsidR="00BA1199">
        <w:rPr>
          <w:rFonts w:eastAsia="Times New Roman" w:cstheme="minorHAnsi"/>
          <w:color w:val="000000"/>
          <w:lang w:eastAsia="en-GB"/>
        </w:rPr>
        <w:t>nominated athletes for team places and reserves</w:t>
      </w:r>
      <w:r w:rsidRPr="00FE7874">
        <w:rPr>
          <w:rFonts w:eastAsia="Times New Roman" w:cstheme="minorHAnsi"/>
          <w:color w:val="000000"/>
          <w:lang w:eastAsia="en-GB"/>
        </w:rPr>
        <w:t xml:space="preserve"> will be announced immediately after </w:t>
      </w:r>
      <w:r w:rsidR="00BA1199">
        <w:rPr>
          <w:rFonts w:eastAsia="Times New Roman" w:cstheme="minorHAnsi"/>
          <w:color w:val="000000"/>
          <w:lang w:eastAsia="en-GB"/>
        </w:rPr>
        <w:t xml:space="preserve">the selection meeting. The final team nominations will be given to NICGC on the </w:t>
      </w:r>
      <w:r w:rsidR="00935828">
        <w:rPr>
          <w:rFonts w:eastAsia="Times New Roman" w:cstheme="minorHAnsi"/>
          <w:color w:val="000000"/>
          <w:lang w:eastAsia="en-GB"/>
        </w:rPr>
        <w:t>22 December 2017</w:t>
      </w:r>
      <w:r w:rsidR="00BA1199">
        <w:rPr>
          <w:rFonts w:eastAsia="Times New Roman" w:cstheme="minorHAnsi"/>
          <w:color w:val="000000"/>
          <w:lang w:eastAsia="en-GB"/>
        </w:rPr>
        <w:t>. Final selection will be made by NICGC.</w:t>
      </w:r>
    </w:p>
    <w:p w14:paraId="53C854E7" w14:textId="77777777" w:rsidR="002B721D" w:rsidRPr="00E201AF" w:rsidRDefault="002B721D" w:rsidP="00C97203">
      <w:pPr>
        <w:rPr>
          <w:rFonts w:eastAsia="Times New Roman" w:cstheme="minorHAnsi"/>
          <w:color w:val="000000"/>
        </w:rPr>
      </w:pPr>
    </w:p>
    <w:p w14:paraId="476DFCE1" w14:textId="77777777" w:rsidR="002B721D" w:rsidRPr="00E201AF" w:rsidRDefault="002B721D" w:rsidP="00C97203">
      <w:pPr>
        <w:rPr>
          <w:rFonts w:eastAsia="Times New Roman" w:cstheme="minorHAnsi"/>
          <w:color w:val="000000"/>
        </w:rPr>
      </w:pPr>
    </w:p>
    <w:p w14:paraId="38BA52B7" w14:textId="6E7562A1" w:rsidR="00BF0920" w:rsidRPr="00E201AF" w:rsidRDefault="00244986" w:rsidP="00B97A84">
      <w:pPr>
        <w:pStyle w:val="Heading2"/>
        <w:rPr>
          <w:rFonts w:eastAsia="Times New Roman"/>
          <w:lang w:eastAsia="en-GB"/>
        </w:rPr>
      </w:pPr>
      <w:r>
        <w:rPr>
          <w:rFonts w:eastAsia="Times New Roman"/>
          <w:lang w:eastAsia="en-GB"/>
        </w:rPr>
        <w:t>Prioritisation of Nominated Athletes</w:t>
      </w:r>
      <w:r w:rsidR="00725E00">
        <w:rPr>
          <w:rFonts w:eastAsia="Times New Roman"/>
          <w:lang w:eastAsia="en-GB"/>
        </w:rPr>
        <w:t xml:space="preserve"> – 1 October 2017</w:t>
      </w:r>
    </w:p>
    <w:p w14:paraId="618B3135" w14:textId="77777777" w:rsidR="002B721D" w:rsidRPr="00E201AF" w:rsidRDefault="002B721D" w:rsidP="00C97203">
      <w:pPr>
        <w:rPr>
          <w:rFonts w:eastAsia="Times New Roman" w:cstheme="minorHAnsi"/>
        </w:rPr>
      </w:pPr>
    </w:p>
    <w:p w14:paraId="33EBA68E" w14:textId="3C699903" w:rsidR="002B721D" w:rsidRPr="00E201AF" w:rsidRDefault="002B721D" w:rsidP="002B721D">
      <w:pPr>
        <w:pStyle w:val="ListParagraph"/>
        <w:numPr>
          <w:ilvl w:val="0"/>
          <w:numId w:val="4"/>
        </w:numPr>
        <w:spacing w:after="0" w:line="240" w:lineRule="auto"/>
        <w:rPr>
          <w:rFonts w:eastAsia="Times New Roman" w:cstheme="minorHAnsi"/>
          <w:lang w:eastAsia="en-GB"/>
        </w:rPr>
      </w:pPr>
      <w:bookmarkStart w:id="3" w:name="_Ref452448974"/>
      <w:r w:rsidRPr="00E201AF">
        <w:rPr>
          <w:rFonts w:eastAsia="Times New Roman" w:cstheme="minorHAnsi"/>
          <w:lang w:eastAsia="en-GB"/>
        </w:rPr>
        <w:t>In the event that the numbers of athletes achieving the consideration standards (on the required numbers of occasions</w:t>
      </w:r>
      <w:r w:rsidR="00FE6B5B">
        <w:rPr>
          <w:rFonts w:eastAsia="Times New Roman" w:cstheme="minorHAnsi"/>
          <w:lang w:eastAsia="en-GB"/>
        </w:rPr>
        <w:t>,</w:t>
      </w:r>
      <w:r w:rsidRPr="00E201AF">
        <w:rPr>
          <w:rFonts w:eastAsia="Times New Roman" w:cstheme="minorHAnsi"/>
          <w:lang w:eastAsia="en-GB"/>
        </w:rPr>
        <w:t xml:space="preserve"> within the </w:t>
      </w:r>
      <w:r w:rsidR="00397967">
        <w:rPr>
          <w:rFonts w:eastAsia="Times New Roman" w:cstheme="minorHAnsi"/>
          <w:lang w:eastAsia="en-GB"/>
        </w:rPr>
        <w:t>Qualification Period</w:t>
      </w:r>
      <w:r w:rsidRPr="00E201AF">
        <w:rPr>
          <w:rFonts w:eastAsia="Times New Roman" w:cstheme="minorHAnsi"/>
          <w:lang w:eastAsia="en-GB"/>
        </w:rPr>
        <w:t>, and at suitable events), exceeds the numbers of Athletics team places available, Athletics NI will use the criteria below to prioritise athletes for nomination</w:t>
      </w:r>
      <w:r w:rsidR="00423CAD">
        <w:rPr>
          <w:rFonts w:eastAsia="Times New Roman" w:cstheme="minorHAnsi"/>
          <w:lang w:eastAsia="en-GB"/>
        </w:rPr>
        <w:t>. The factors are ranked in order of significance</w:t>
      </w:r>
      <w:r w:rsidR="00FE6B5B">
        <w:rPr>
          <w:rFonts w:eastAsia="Times New Roman" w:cstheme="minorHAnsi"/>
          <w:lang w:eastAsia="en-GB"/>
        </w:rPr>
        <w:t xml:space="preserve"> from most important to least important</w:t>
      </w:r>
      <w:r w:rsidRPr="00E201AF">
        <w:rPr>
          <w:rFonts w:eastAsia="Times New Roman" w:cstheme="minorHAnsi"/>
          <w:lang w:eastAsia="en-GB"/>
        </w:rPr>
        <w:t>:</w:t>
      </w:r>
      <w:bookmarkEnd w:id="3"/>
    </w:p>
    <w:p w14:paraId="60DC4761" w14:textId="77777777" w:rsidR="002B721D" w:rsidRPr="00E201AF" w:rsidRDefault="002B721D" w:rsidP="002B721D">
      <w:pPr>
        <w:pStyle w:val="ListParagraph"/>
        <w:spacing w:after="0" w:line="240" w:lineRule="auto"/>
        <w:ind w:left="360"/>
        <w:rPr>
          <w:rFonts w:eastAsia="Times New Roman" w:cstheme="minorHAnsi"/>
          <w:lang w:eastAsia="en-GB"/>
        </w:rPr>
      </w:pPr>
    </w:p>
    <w:p w14:paraId="6FAE3A77" w14:textId="202DB279" w:rsidR="002B721D" w:rsidRDefault="002B721D" w:rsidP="002B721D">
      <w:pPr>
        <w:pStyle w:val="ListParagraph"/>
        <w:numPr>
          <w:ilvl w:val="1"/>
          <w:numId w:val="4"/>
        </w:numPr>
        <w:spacing w:after="0" w:line="240" w:lineRule="auto"/>
        <w:rPr>
          <w:rFonts w:eastAsia="Times New Roman" w:cstheme="minorHAnsi"/>
          <w:lang w:eastAsia="en-GB"/>
        </w:rPr>
      </w:pPr>
      <w:r w:rsidRPr="00E201AF">
        <w:rPr>
          <w:rFonts w:eastAsia="Times New Roman" w:cstheme="minorHAnsi"/>
          <w:lang w:eastAsia="en-GB"/>
        </w:rPr>
        <w:t>Commonwealth</w:t>
      </w:r>
      <w:r w:rsidR="008505F9">
        <w:rPr>
          <w:rFonts w:eastAsia="Times New Roman" w:cstheme="minorHAnsi"/>
          <w:lang w:eastAsia="en-GB"/>
        </w:rPr>
        <w:t xml:space="preserve"> ranking on the </w:t>
      </w:r>
      <w:r w:rsidR="00397967">
        <w:rPr>
          <w:rFonts w:eastAsia="Times New Roman" w:cstheme="minorHAnsi"/>
          <w:lang w:eastAsia="en-GB"/>
        </w:rPr>
        <w:t>1 October 2017</w:t>
      </w:r>
      <w:r w:rsidR="00FF0F20" w:rsidRPr="00E201AF">
        <w:rPr>
          <w:rFonts w:eastAsia="Times New Roman" w:cstheme="minorHAnsi"/>
          <w:lang w:eastAsia="en-GB"/>
        </w:rPr>
        <w:t xml:space="preserve">. This ranking will take into </w:t>
      </w:r>
      <w:r w:rsidR="00423CAD">
        <w:rPr>
          <w:rFonts w:eastAsia="Times New Roman" w:cstheme="minorHAnsi"/>
          <w:lang w:eastAsia="en-GB"/>
        </w:rPr>
        <w:t>consideration the fact that each country can take a limited n</w:t>
      </w:r>
      <w:r w:rsidR="00767371">
        <w:rPr>
          <w:rFonts w:eastAsia="Times New Roman" w:cstheme="minorHAnsi"/>
          <w:lang w:eastAsia="en-GB"/>
        </w:rPr>
        <w:t>umber of athletes in each event</w:t>
      </w:r>
      <w:r w:rsidR="00F16859">
        <w:rPr>
          <w:rFonts w:eastAsia="Times New Roman" w:cstheme="minorHAnsi"/>
          <w:lang w:eastAsia="en-GB"/>
        </w:rPr>
        <w:t>. For example, if an athlete is ranked 9</w:t>
      </w:r>
      <w:r w:rsidR="00F16859" w:rsidRPr="00F16859">
        <w:rPr>
          <w:rFonts w:eastAsia="Times New Roman" w:cstheme="minorHAnsi"/>
          <w:vertAlign w:val="superscript"/>
          <w:lang w:eastAsia="en-GB"/>
        </w:rPr>
        <w:t>th</w:t>
      </w:r>
      <w:r w:rsidR="00F16859">
        <w:rPr>
          <w:rFonts w:eastAsia="Times New Roman" w:cstheme="minorHAnsi"/>
          <w:lang w:eastAsia="en-GB"/>
        </w:rPr>
        <w:t xml:space="preserve"> in the Commonwealth but there are six athletes from a single country ahead of them then they are effectively ranked sixth</w:t>
      </w:r>
    </w:p>
    <w:p w14:paraId="77146811" w14:textId="77777777" w:rsidR="00D34B24" w:rsidRDefault="00D34B24" w:rsidP="00D34B24">
      <w:pPr>
        <w:pStyle w:val="ListParagraph"/>
        <w:spacing w:after="0" w:line="240" w:lineRule="auto"/>
        <w:ind w:left="794"/>
        <w:rPr>
          <w:rFonts w:eastAsia="Times New Roman" w:cstheme="minorHAnsi"/>
          <w:lang w:eastAsia="en-GB"/>
        </w:rPr>
      </w:pPr>
    </w:p>
    <w:p w14:paraId="69EF337E" w14:textId="49769806" w:rsidR="00423CAD" w:rsidRDefault="0053282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Percentage of Consideration S</w:t>
      </w:r>
      <w:r w:rsidR="00423CAD">
        <w:rPr>
          <w:rFonts w:eastAsia="Times New Roman" w:cstheme="minorHAnsi"/>
          <w:lang w:eastAsia="en-GB"/>
        </w:rPr>
        <w:t>tandards</w:t>
      </w:r>
      <w:r w:rsidR="00F16859">
        <w:rPr>
          <w:rFonts w:eastAsia="Times New Roman" w:cstheme="minorHAnsi"/>
          <w:lang w:eastAsia="en-GB"/>
        </w:rPr>
        <w:t xml:space="preserve">, see section </w:t>
      </w:r>
      <w:r w:rsidR="00F16859">
        <w:rPr>
          <w:rFonts w:eastAsia="Times New Roman" w:cstheme="minorHAnsi"/>
          <w:lang w:eastAsia="en-GB"/>
        </w:rPr>
        <w:fldChar w:fldCharType="begin"/>
      </w:r>
      <w:r w:rsidR="00F16859">
        <w:rPr>
          <w:rFonts w:eastAsia="Times New Roman" w:cstheme="minorHAnsi"/>
          <w:lang w:eastAsia="en-GB"/>
        </w:rPr>
        <w:instrText xml:space="preserve"> REF _Ref452553577 \r \h </w:instrText>
      </w:r>
      <w:r w:rsidR="00F16859">
        <w:rPr>
          <w:rFonts w:eastAsia="Times New Roman" w:cstheme="minorHAnsi"/>
          <w:lang w:eastAsia="en-GB"/>
        </w:rPr>
      </w:r>
      <w:r w:rsidR="00F16859">
        <w:rPr>
          <w:rFonts w:eastAsia="Times New Roman" w:cstheme="minorHAnsi"/>
          <w:lang w:eastAsia="en-GB"/>
        </w:rPr>
        <w:fldChar w:fldCharType="separate"/>
      </w:r>
      <w:r w:rsidR="00C762AC">
        <w:rPr>
          <w:rFonts w:eastAsia="Times New Roman" w:cstheme="minorHAnsi"/>
          <w:lang w:eastAsia="en-GB"/>
        </w:rPr>
        <w:t>22</w:t>
      </w:r>
      <w:r w:rsidR="00F16859">
        <w:rPr>
          <w:rFonts w:eastAsia="Times New Roman" w:cstheme="minorHAnsi"/>
          <w:lang w:eastAsia="en-GB"/>
        </w:rPr>
        <w:fldChar w:fldCharType="end"/>
      </w:r>
    </w:p>
    <w:p w14:paraId="64E95AF8" w14:textId="77777777" w:rsidR="00D34B24" w:rsidRPr="00D34B24" w:rsidRDefault="00D34B24" w:rsidP="00D34B24">
      <w:pPr>
        <w:rPr>
          <w:rFonts w:eastAsia="Times New Roman" w:cstheme="minorHAnsi"/>
        </w:rPr>
      </w:pPr>
    </w:p>
    <w:p w14:paraId="02F97820" w14:textId="422FF2A6" w:rsidR="00423CAD" w:rsidRDefault="00423CAD"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Consistency of performances </w:t>
      </w:r>
      <w:r w:rsidR="00FE6B5B">
        <w:rPr>
          <w:rFonts w:eastAsia="Times New Roman" w:cstheme="minorHAnsi"/>
          <w:lang w:eastAsia="en-GB"/>
        </w:rPr>
        <w:t xml:space="preserve">judged </w:t>
      </w:r>
      <w:r>
        <w:rPr>
          <w:rFonts w:eastAsia="Times New Roman" w:cstheme="minorHAnsi"/>
          <w:lang w:eastAsia="en-GB"/>
        </w:rPr>
        <w:t xml:space="preserve">by considering the average of an athlete’s top three </w:t>
      </w:r>
      <w:r w:rsidR="00532829">
        <w:rPr>
          <w:rFonts w:eastAsia="Times New Roman" w:cstheme="minorHAnsi"/>
          <w:lang w:eastAsia="en-GB"/>
        </w:rPr>
        <w:t>performances</w:t>
      </w:r>
      <w:r w:rsidR="00FE6B5B">
        <w:rPr>
          <w:rFonts w:eastAsia="Times New Roman" w:cstheme="minorHAnsi"/>
          <w:lang w:eastAsia="en-GB"/>
        </w:rPr>
        <w:t xml:space="preserve"> during the </w:t>
      </w:r>
      <w:r w:rsidR="00532829">
        <w:rPr>
          <w:rFonts w:eastAsia="Times New Roman" w:cstheme="minorHAnsi"/>
          <w:lang w:eastAsia="en-GB"/>
        </w:rPr>
        <w:t>Qualification Period, where such performances exist</w:t>
      </w:r>
      <w:r w:rsidR="008E054C">
        <w:rPr>
          <w:rFonts w:eastAsia="Times New Roman" w:cstheme="minorHAnsi"/>
          <w:lang w:eastAsia="en-GB"/>
        </w:rPr>
        <w:t>, except in the marathon and walks where the average of only the top two performances shall be considered, where such performances exist</w:t>
      </w:r>
    </w:p>
    <w:p w14:paraId="51B9D8AF" w14:textId="77777777" w:rsidR="00D34B24" w:rsidRPr="00D34B24" w:rsidRDefault="00D34B24" w:rsidP="00D34B24">
      <w:pPr>
        <w:rPr>
          <w:rFonts w:eastAsia="Times New Roman" w:cstheme="minorHAnsi"/>
        </w:rPr>
      </w:pPr>
    </w:p>
    <w:p w14:paraId="7BDF8CDD" w14:textId="4E422B1C" w:rsidR="00423CAD"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Current form. Performances achieved closer to the selection da</w:t>
      </w:r>
      <w:r w:rsidR="00767371">
        <w:rPr>
          <w:rFonts w:eastAsia="Times New Roman" w:cstheme="minorHAnsi"/>
          <w:lang w:eastAsia="en-GB"/>
        </w:rPr>
        <w:t>te are given increased priority</w:t>
      </w:r>
    </w:p>
    <w:p w14:paraId="7EE3FFDF" w14:textId="77777777" w:rsidR="00D34B24" w:rsidRPr="00D34B24" w:rsidRDefault="00D34B24" w:rsidP="00D34B24">
      <w:pPr>
        <w:rPr>
          <w:rFonts w:eastAsia="Times New Roman" w:cstheme="minorHAnsi"/>
        </w:rPr>
      </w:pPr>
    </w:p>
    <w:p w14:paraId="06FB70AE" w14:textId="5C2EBBEE" w:rsidR="008505F9"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Performance history at major champions</w:t>
      </w:r>
      <w:r w:rsidR="00767371">
        <w:rPr>
          <w:rFonts w:eastAsia="Times New Roman" w:cstheme="minorHAnsi"/>
          <w:lang w:eastAsia="en-GB"/>
        </w:rPr>
        <w:t>hips (Irish and UK championship level</w:t>
      </w:r>
      <w:r>
        <w:rPr>
          <w:rFonts w:eastAsia="Times New Roman" w:cstheme="minorHAnsi"/>
          <w:lang w:eastAsia="en-GB"/>
        </w:rPr>
        <w:t xml:space="preserve"> and above)</w:t>
      </w:r>
    </w:p>
    <w:p w14:paraId="6F971F2C" w14:textId="77777777" w:rsidR="00D34B24" w:rsidRPr="00D34B24" w:rsidRDefault="00D34B24" w:rsidP="00D34B24">
      <w:pPr>
        <w:rPr>
          <w:rFonts w:eastAsia="Times New Roman" w:cstheme="minorHAnsi"/>
        </w:rPr>
      </w:pPr>
    </w:p>
    <w:p w14:paraId="6599BCAB" w14:textId="3C76486E" w:rsidR="008505F9" w:rsidRPr="00E201AF" w:rsidRDefault="008505F9" w:rsidP="002B721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lastRenderedPageBreak/>
        <w:t>Head to head performances for athletes in the same event. Priority is given to head to head races that occur at major championships.</w:t>
      </w:r>
    </w:p>
    <w:p w14:paraId="6A6C15CF" w14:textId="77777777" w:rsidR="002B721D" w:rsidRPr="00E201AF" w:rsidRDefault="002B721D" w:rsidP="00C97203">
      <w:pPr>
        <w:rPr>
          <w:rFonts w:eastAsia="Times New Roman" w:cstheme="minorHAnsi"/>
        </w:rPr>
      </w:pPr>
    </w:p>
    <w:p w14:paraId="4F8D965E" w14:textId="77777777" w:rsidR="002B721D" w:rsidRPr="00E201AF" w:rsidRDefault="002B721D" w:rsidP="00C97203">
      <w:pPr>
        <w:rPr>
          <w:rFonts w:eastAsia="Times New Roman" w:cstheme="minorHAnsi"/>
        </w:rPr>
      </w:pPr>
    </w:p>
    <w:p w14:paraId="49AD36BC" w14:textId="5FCBA792" w:rsidR="00FE6B5B" w:rsidRPr="00D615AC" w:rsidRDefault="00FE6B5B" w:rsidP="00D615AC">
      <w:pPr>
        <w:pStyle w:val="ListParagraph"/>
        <w:numPr>
          <w:ilvl w:val="0"/>
          <w:numId w:val="4"/>
        </w:numPr>
        <w:spacing w:after="0" w:line="240" w:lineRule="auto"/>
        <w:rPr>
          <w:rFonts w:eastAsia="Times New Roman" w:cstheme="minorHAnsi"/>
          <w:lang w:eastAsia="en-GB"/>
        </w:rPr>
      </w:pPr>
      <w:r w:rsidRPr="00D615AC">
        <w:rPr>
          <w:rFonts w:eastAsia="Times New Roman" w:cstheme="minorHAnsi"/>
          <w:lang w:eastAsia="en-GB"/>
        </w:rPr>
        <w:t xml:space="preserve">At the end of the nomination meeting, </w:t>
      </w:r>
      <w:r w:rsidR="00BF0920" w:rsidRPr="00D615AC">
        <w:rPr>
          <w:rFonts w:eastAsia="Times New Roman" w:cstheme="minorHAnsi"/>
          <w:lang w:eastAsia="en-GB"/>
        </w:rPr>
        <w:t xml:space="preserve">Athletics NI will </w:t>
      </w:r>
      <w:r w:rsidRPr="00D615AC">
        <w:rPr>
          <w:rFonts w:eastAsia="Times New Roman" w:cstheme="minorHAnsi"/>
          <w:lang w:eastAsia="en-GB"/>
        </w:rPr>
        <w:t xml:space="preserve">rank </w:t>
      </w:r>
      <w:r w:rsidR="00BF0920" w:rsidRPr="00D615AC">
        <w:rPr>
          <w:rFonts w:eastAsia="Times New Roman" w:cstheme="minorHAnsi"/>
          <w:lang w:eastAsia="en-GB"/>
        </w:rPr>
        <w:t xml:space="preserve">athletes </w:t>
      </w:r>
      <w:r w:rsidR="0053549B" w:rsidRPr="00D615AC">
        <w:rPr>
          <w:rFonts w:eastAsia="Times New Roman" w:cstheme="minorHAnsi"/>
          <w:lang w:eastAsia="en-GB"/>
        </w:rPr>
        <w:t xml:space="preserve">in priority </w:t>
      </w:r>
      <w:r w:rsidRPr="00D615AC">
        <w:rPr>
          <w:rFonts w:eastAsia="Times New Roman" w:cstheme="minorHAnsi"/>
          <w:lang w:eastAsia="en-GB"/>
        </w:rPr>
        <w:t xml:space="preserve">order from highest priority to lowest priority as outlined in section </w:t>
      </w:r>
      <w:r w:rsidRPr="00D615AC">
        <w:rPr>
          <w:rFonts w:eastAsia="Times New Roman" w:cstheme="minorHAnsi"/>
          <w:lang w:eastAsia="en-GB"/>
        </w:rPr>
        <w:fldChar w:fldCharType="begin"/>
      </w:r>
      <w:r w:rsidRPr="00D615AC">
        <w:rPr>
          <w:rFonts w:eastAsia="Times New Roman" w:cstheme="minorHAnsi"/>
          <w:lang w:eastAsia="en-GB"/>
        </w:rPr>
        <w:instrText xml:space="preserve"> REF _Ref452448974 \r \h </w:instrText>
      </w:r>
      <w:r w:rsidRPr="00D615AC">
        <w:rPr>
          <w:rFonts w:eastAsia="Times New Roman" w:cstheme="minorHAnsi"/>
          <w:lang w:eastAsia="en-GB"/>
        </w:rPr>
      </w:r>
      <w:r w:rsidRPr="00D615AC">
        <w:rPr>
          <w:rFonts w:eastAsia="Times New Roman" w:cstheme="minorHAnsi"/>
          <w:lang w:eastAsia="en-GB"/>
        </w:rPr>
        <w:fldChar w:fldCharType="separate"/>
      </w:r>
      <w:r w:rsidR="00C762AC">
        <w:rPr>
          <w:rFonts w:eastAsia="Times New Roman" w:cstheme="minorHAnsi"/>
          <w:lang w:eastAsia="en-GB"/>
        </w:rPr>
        <w:t>13</w:t>
      </w:r>
      <w:r w:rsidRPr="00D615AC">
        <w:rPr>
          <w:rFonts w:eastAsia="Times New Roman" w:cstheme="minorHAnsi"/>
          <w:lang w:eastAsia="en-GB"/>
        </w:rPr>
        <w:fldChar w:fldCharType="end"/>
      </w:r>
      <w:r w:rsidRPr="00D615AC">
        <w:rPr>
          <w:rFonts w:eastAsia="Times New Roman" w:cstheme="minorHAnsi"/>
          <w:lang w:eastAsia="en-GB"/>
        </w:rPr>
        <w:t>. The nomination quota will then be filled by athletes in priority order. Athletes that fall outside the quota will be reserves</w:t>
      </w:r>
      <w:r w:rsidR="00F16859">
        <w:rPr>
          <w:rFonts w:eastAsia="Times New Roman" w:cstheme="minorHAnsi"/>
          <w:lang w:eastAsia="en-GB"/>
        </w:rPr>
        <w:t xml:space="preserve">, ranked in priority order. Reserves will be called upon </w:t>
      </w:r>
      <w:r w:rsidRPr="00D615AC">
        <w:rPr>
          <w:rFonts w:eastAsia="Times New Roman" w:cstheme="minorHAnsi"/>
          <w:lang w:eastAsia="en-GB"/>
        </w:rPr>
        <w:t>in the case of injury</w:t>
      </w:r>
      <w:r w:rsidR="00F16859">
        <w:rPr>
          <w:rFonts w:eastAsia="Times New Roman" w:cstheme="minorHAnsi"/>
          <w:lang w:eastAsia="en-GB"/>
        </w:rPr>
        <w:t xml:space="preserve">, see </w:t>
      </w:r>
      <w:r w:rsidR="00160829">
        <w:rPr>
          <w:rFonts w:eastAsia="Times New Roman" w:cstheme="minorHAnsi"/>
          <w:lang w:eastAsia="en-GB"/>
        </w:rPr>
        <w:t xml:space="preserve">section </w:t>
      </w:r>
      <w:r w:rsidR="00160829">
        <w:rPr>
          <w:rFonts w:eastAsia="Times New Roman" w:cstheme="minorHAnsi"/>
          <w:lang w:eastAsia="en-GB"/>
        </w:rPr>
        <w:fldChar w:fldCharType="begin"/>
      </w:r>
      <w:r w:rsidR="00160829">
        <w:rPr>
          <w:rFonts w:eastAsia="Times New Roman" w:cstheme="minorHAnsi"/>
          <w:lang w:eastAsia="en-GB"/>
        </w:rPr>
        <w:instrText xml:space="preserve"> REF _Ref452660043 \r \h </w:instrText>
      </w:r>
      <w:r w:rsidR="00160829">
        <w:rPr>
          <w:rFonts w:eastAsia="Times New Roman" w:cstheme="minorHAnsi"/>
          <w:lang w:eastAsia="en-GB"/>
        </w:rPr>
      </w:r>
      <w:r w:rsidR="00160829">
        <w:rPr>
          <w:rFonts w:eastAsia="Times New Roman" w:cstheme="minorHAnsi"/>
          <w:lang w:eastAsia="en-GB"/>
        </w:rPr>
        <w:fldChar w:fldCharType="separate"/>
      </w:r>
      <w:r w:rsidR="00C762AC">
        <w:rPr>
          <w:rFonts w:eastAsia="Times New Roman" w:cstheme="minorHAnsi"/>
          <w:lang w:eastAsia="en-GB"/>
        </w:rPr>
        <w:t>19</w:t>
      </w:r>
      <w:r w:rsidR="00160829">
        <w:rPr>
          <w:rFonts w:eastAsia="Times New Roman" w:cstheme="minorHAnsi"/>
          <w:lang w:eastAsia="en-GB"/>
        </w:rPr>
        <w:fldChar w:fldCharType="end"/>
      </w:r>
      <w:r w:rsidRPr="00D615AC">
        <w:rPr>
          <w:rFonts w:eastAsia="Times New Roman" w:cstheme="minorHAnsi"/>
          <w:lang w:eastAsia="en-GB"/>
        </w:rPr>
        <w:t>.</w:t>
      </w:r>
      <w:r w:rsidR="00F16859">
        <w:rPr>
          <w:rFonts w:eastAsia="Times New Roman" w:cstheme="minorHAnsi"/>
          <w:lang w:eastAsia="en-GB"/>
        </w:rPr>
        <w:t xml:space="preserve"> </w:t>
      </w:r>
    </w:p>
    <w:p w14:paraId="15D70C14" w14:textId="77777777" w:rsidR="00FE6B5B" w:rsidRDefault="00FE6B5B" w:rsidP="00C97203">
      <w:pPr>
        <w:rPr>
          <w:rFonts w:eastAsia="Times New Roman" w:cstheme="minorHAnsi"/>
        </w:rPr>
      </w:pPr>
    </w:p>
    <w:p w14:paraId="38B0F9F2" w14:textId="77777777" w:rsidR="00BF0920" w:rsidRPr="00E201AF" w:rsidRDefault="00BF0920" w:rsidP="00C97203">
      <w:pPr>
        <w:rPr>
          <w:rFonts w:eastAsia="Times New Roman" w:cstheme="minorHAnsi"/>
        </w:rPr>
      </w:pPr>
    </w:p>
    <w:p w14:paraId="512DE8D9" w14:textId="504D3535" w:rsidR="00ED1529" w:rsidRPr="00D615AC" w:rsidRDefault="00ED1529" w:rsidP="00D615AC">
      <w:pPr>
        <w:pStyle w:val="ListParagraph"/>
        <w:numPr>
          <w:ilvl w:val="0"/>
          <w:numId w:val="4"/>
        </w:numPr>
        <w:spacing w:after="0" w:line="240" w:lineRule="auto"/>
        <w:rPr>
          <w:rFonts w:eastAsia="Times New Roman" w:cstheme="minorHAnsi"/>
          <w:lang w:eastAsia="en-GB"/>
        </w:rPr>
      </w:pPr>
      <w:r w:rsidRPr="00D615AC">
        <w:rPr>
          <w:rFonts w:eastAsia="Times New Roman" w:cstheme="minorHAnsi"/>
          <w:color w:val="000000"/>
          <w:lang w:eastAsia="en-GB"/>
        </w:rPr>
        <w:t xml:space="preserve">The Selection Panel will </w:t>
      </w:r>
      <w:r w:rsidR="00725E00">
        <w:rPr>
          <w:rFonts w:eastAsia="Times New Roman" w:cstheme="minorHAnsi"/>
          <w:color w:val="000000"/>
          <w:lang w:eastAsia="en-GB"/>
        </w:rPr>
        <w:t xml:space="preserve">select and rank </w:t>
      </w:r>
      <w:r w:rsidRPr="00D615AC">
        <w:rPr>
          <w:rFonts w:eastAsia="Times New Roman" w:cstheme="minorHAnsi"/>
          <w:color w:val="000000"/>
          <w:lang w:eastAsia="en-GB"/>
        </w:rPr>
        <w:t xml:space="preserve">athletes </w:t>
      </w:r>
      <w:r w:rsidR="00725E00">
        <w:rPr>
          <w:rFonts w:eastAsia="Times New Roman" w:cstheme="minorHAnsi"/>
          <w:color w:val="000000"/>
          <w:lang w:eastAsia="en-GB"/>
        </w:rPr>
        <w:t xml:space="preserve">for nomination </w:t>
      </w:r>
      <w:r w:rsidRPr="00D615AC">
        <w:rPr>
          <w:rFonts w:eastAsia="Times New Roman" w:cstheme="minorHAnsi"/>
          <w:color w:val="000000"/>
          <w:lang w:eastAsia="en-GB"/>
        </w:rPr>
        <w:t>in four rounds as follows:</w:t>
      </w:r>
    </w:p>
    <w:p w14:paraId="694AA026" w14:textId="77777777" w:rsidR="00ED1529" w:rsidRPr="00E201AF" w:rsidRDefault="00ED1529" w:rsidP="00C97203">
      <w:pPr>
        <w:rPr>
          <w:rFonts w:eastAsia="Times New Roman" w:cstheme="minorHAnsi"/>
        </w:rPr>
      </w:pPr>
    </w:p>
    <w:p w14:paraId="6EEED168" w14:textId="37B783C4" w:rsidR="00ED1529" w:rsidRPr="00186F29" w:rsidRDefault="005328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1: </w:t>
      </w:r>
      <w:r w:rsidR="00D615AC" w:rsidRPr="00186F29">
        <w:rPr>
          <w:rFonts w:asciiTheme="minorHAnsi" w:eastAsia="Times New Roman" w:hAnsiTheme="minorHAnsi" w:cstheme="minorHAnsi"/>
          <w:b/>
          <w:color w:val="000000"/>
        </w:rPr>
        <w:t>M</w:t>
      </w:r>
      <w:r w:rsidR="00ED1529" w:rsidRPr="00186F29">
        <w:rPr>
          <w:rFonts w:asciiTheme="minorHAnsi" w:eastAsia="Times New Roman" w:hAnsiTheme="minorHAnsi" w:cstheme="minorHAnsi"/>
          <w:b/>
          <w:color w:val="000000"/>
        </w:rPr>
        <w:t>ost realistic top 8 contenders</w:t>
      </w:r>
    </w:p>
    <w:p w14:paraId="5AE4696F" w14:textId="77777777" w:rsidR="00ED1529" w:rsidRPr="00E201AF" w:rsidRDefault="00ED1529" w:rsidP="00C97203">
      <w:pPr>
        <w:rPr>
          <w:rFonts w:eastAsia="Times New Roman" w:cstheme="minorHAnsi"/>
        </w:rPr>
      </w:pPr>
    </w:p>
    <w:p w14:paraId="710E43BB" w14:textId="77777777" w:rsidR="00D615AC" w:rsidRPr="00D615AC" w:rsidRDefault="00ED1529" w:rsidP="00D615AC">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In the first round the Selection Panel will consider (but not necessarily nominate for selection) the following:</w:t>
      </w:r>
      <w:r w:rsidR="00D615AC">
        <w:rPr>
          <w:rFonts w:eastAsia="Times New Roman" w:cstheme="minorHAnsi"/>
          <w:color w:val="000000"/>
          <w:lang w:eastAsia="en-GB"/>
        </w:rPr>
        <w:t xml:space="preserve"> </w:t>
      </w:r>
    </w:p>
    <w:p w14:paraId="54F1EE2E" w14:textId="77777777" w:rsidR="00D615AC" w:rsidRPr="00D615AC" w:rsidRDefault="00D615AC" w:rsidP="00D615AC">
      <w:pPr>
        <w:pStyle w:val="ListParagraph"/>
        <w:spacing w:after="0" w:line="240" w:lineRule="auto"/>
        <w:ind w:left="794"/>
        <w:rPr>
          <w:rFonts w:eastAsia="Times New Roman" w:cstheme="minorHAnsi"/>
          <w:lang w:eastAsia="en-GB"/>
        </w:rPr>
      </w:pPr>
    </w:p>
    <w:p w14:paraId="6092A929" w14:textId="4B49453C" w:rsidR="00ED1529" w:rsidRPr="00D615AC" w:rsidRDefault="00ED1529" w:rsidP="008E054C">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individual events, athletes who have:</w:t>
      </w:r>
    </w:p>
    <w:p w14:paraId="75706202" w14:textId="77777777" w:rsidR="00ED1529" w:rsidRPr="00E201AF" w:rsidRDefault="00ED1529" w:rsidP="008E054C">
      <w:pPr>
        <w:ind w:left="2"/>
        <w:rPr>
          <w:rFonts w:eastAsia="Times New Roman" w:cstheme="minorHAnsi"/>
        </w:rPr>
      </w:pPr>
    </w:p>
    <w:p w14:paraId="736CD7F1" w14:textId="569C36FE" w:rsidR="00ED1529" w:rsidRPr="00D615AC" w:rsidRDefault="00ED1529" w:rsidP="008E054C">
      <w:pPr>
        <w:pStyle w:val="ListParagraph"/>
        <w:numPr>
          <w:ilvl w:val="0"/>
          <w:numId w:val="9"/>
        </w:numPr>
        <w:spacing w:after="0" w:line="240" w:lineRule="auto"/>
        <w:ind w:left="1802"/>
        <w:rPr>
          <w:rFonts w:eastAsia="Times New Roman" w:cstheme="minorHAnsi"/>
          <w:lang w:eastAsia="en-GB"/>
        </w:rPr>
      </w:pPr>
      <w:r w:rsidRPr="00D615AC">
        <w:rPr>
          <w:rFonts w:eastAsia="Times New Roman" w:cstheme="minorHAnsi"/>
          <w:color w:val="000000"/>
          <w:lang w:eastAsia="en-GB"/>
        </w:rPr>
        <w:t xml:space="preserve">Achieved two or more standards during the </w:t>
      </w:r>
      <w:r w:rsidRPr="00397967">
        <w:rPr>
          <w:rFonts w:eastAsia="Times New Roman" w:cstheme="minorHAnsi"/>
          <w:color w:val="000000"/>
          <w:lang w:eastAsia="en-GB"/>
        </w:rPr>
        <w:t>Qualification Period</w:t>
      </w:r>
      <w:r w:rsidRPr="00D615AC">
        <w:rPr>
          <w:rFonts w:eastAsia="Times New Roman" w:cstheme="minorHAnsi"/>
          <w:color w:val="000000"/>
          <w:lang w:eastAsia="en-GB"/>
        </w:rPr>
        <w:t>, with priority given to those athletes holding current standard(s)</w:t>
      </w:r>
      <w:r w:rsidR="00BE3AF7">
        <w:rPr>
          <w:rFonts w:eastAsia="Times New Roman" w:cstheme="minorHAnsi"/>
          <w:color w:val="000000"/>
          <w:lang w:eastAsia="en-GB"/>
        </w:rPr>
        <w:t>.</w:t>
      </w:r>
    </w:p>
    <w:p w14:paraId="31A52413" w14:textId="77777777" w:rsidR="00ED1529" w:rsidRPr="00E201AF" w:rsidRDefault="00ED1529" w:rsidP="008E054C">
      <w:pPr>
        <w:ind w:left="2"/>
        <w:rPr>
          <w:rFonts w:eastAsia="Times New Roman" w:cstheme="minorHAnsi"/>
        </w:rPr>
      </w:pPr>
    </w:p>
    <w:p w14:paraId="2765B98E" w14:textId="77777777" w:rsidR="00ED1529" w:rsidRPr="00D615AC" w:rsidRDefault="00ED1529" w:rsidP="008E054C">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the combined events, marathon and 10,000m, athletes who have:</w:t>
      </w:r>
    </w:p>
    <w:p w14:paraId="74C140FE" w14:textId="77777777" w:rsidR="00D615AC" w:rsidRDefault="00D615AC" w:rsidP="00D615AC">
      <w:pPr>
        <w:ind w:left="794"/>
        <w:rPr>
          <w:rFonts w:eastAsia="Times New Roman" w:cstheme="minorHAnsi"/>
          <w:color w:val="000000"/>
        </w:rPr>
      </w:pPr>
    </w:p>
    <w:p w14:paraId="048C4F76" w14:textId="34BC5246" w:rsidR="00ED1529" w:rsidRPr="00D615AC" w:rsidRDefault="00ED1529" w:rsidP="00D615AC">
      <w:pPr>
        <w:pStyle w:val="ListParagraph"/>
        <w:numPr>
          <w:ilvl w:val="0"/>
          <w:numId w:val="9"/>
        </w:numPr>
        <w:spacing w:after="0" w:line="240" w:lineRule="auto"/>
        <w:rPr>
          <w:rFonts w:eastAsia="Times New Roman" w:cstheme="minorHAnsi"/>
          <w:lang w:eastAsia="en-GB"/>
        </w:rPr>
      </w:pPr>
      <w:r w:rsidRPr="00D615AC">
        <w:rPr>
          <w:rFonts w:eastAsia="Times New Roman" w:cstheme="minorHAnsi"/>
          <w:color w:val="000000"/>
          <w:lang w:eastAsia="en-GB"/>
        </w:rPr>
        <w:t>Achieved at least one standard during the Qualification Period</w:t>
      </w:r>
      <w:r w:rsidR="00532829">
        <w:rPr>
          <w:rFonts w:eastAsia="Times New Roman" w:cstheme="minorHAnsi"/>
          <w:color w:val="000000"/>
          <w:lang w:eastAsia="en-GB"/>
        </w:rPr>
        <w:t>.</w:t>
      </w:r>
    </w:p>
    <w:p w14:paraId="15D1114D" w14:textId="77777777" w:rsidR="00ED1529" w:rsidRPr="00E201AF" w:rsidRDefault="00ED1529" w:rsidP="00C97203">
      <w:pPr>
        <w:rPr>
          <w:rFonts w:eastAsia="Times New Roman" w:cstheme="minorHAnsi"/>
        </w:rPr>
      </w:pPr>
    </w:p>
    <w:p w14:paraId="109169A1" w14:textId="3D33986C" w:rsidR="00ED1529" w:rsidRPr="00186F29" w:rsidRDefault="00532829" w:rsidP="00D615AC">
      <w:pPr>
        <w:ind w:firstLine="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2: </w:t>
      </w:r>
      <w:r w:rsidR="00D615AC" w:rsidRPr="00186F29">
        <w:rPr>
          <w:rFonts w:asciiTheme="minorHAnsi" w:eastAsia="Times New Roman" w:hAnsiTheme="minorHAnsi" w:cstheme="minorHAnsi"/>
          <w:b/>
          <w:color w:val="000000"/>
        </w:rPr>
        <w:t>O</w:t>
      </w:r>
      <w:r w:rsidR="00ED1529" w:rsidRPr="00186F29">
        <w:rPr>
          <w:rFonts w:asciiTheme="minorHAnsi" w:eastAsia="Times New Roman" w:hAnsiTheme="minorHAnsi" w:cstheme="minorHAnsi"/>
          <w:b/>
          <w:color w:val="000000"/>
        </w:rPr>
        <w:t>ther realistic top 8 contenders</w:t>
      </w:r>
    </w:p>
    <w:p w14:paraId="358DF0DF" w14:textId="77777777" w:rsidR="00ED1529" w:rsidRPr="00E201AF" w:rsidRDefault="00ED1529" w:rsidP="00C97203">
      <w:pPr>
        <w:rPr>
          <w:rFonts w:eastAsia="Times New Roman" w:cstheme="minorHAnsi"/>
        </w:rPr>
      </w:pPr>
    </w:p>
    <w:p w14:paraId="2531EC71" w14:textId="77777777" w:rsidR="00D615AC" w:rsidRPr="00D615AC" w:rsidRDefault="00ED1529" w:rsidP="00C97203">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If, after round 1, there are still places in the team, the Selection Panel will consider (but not necessarily nominate for selection) the following:</w:t>
      </w:r>
    </w:p>
    <w:p w14:paraId="024D4574" w14:textId="77777777" w:rsidR="00D615AC" w:rsidRPr="00D615AC" w:rsidRDefault="00D615AC" w:rsidP="00D615AC">
      <w:pPr>
        <w:pStyle w:val="ListParagraph"/>
        <w:spacing w:after="0" w:line="240" w:lineRule="auto"/>
        <w:ind w:left="794"/>
        <w:rPr>
          <w:rFonts w:eastAsia="Times New Roman" w:cstheme="minorHAnsi"/>
          <w:lang w:eastAsia="en-GB"/>
        </w:rPr>
      </w:pPr>
    </w:p>
    <w:p w14:paraId="40AFB59E" w14:textId="074878C1" w:rsidR="00ED1529" w:rsidRPr="00D615AC" w:rsidRDefault="00ED1529" w:rsidP="0087468A">
      <w:pPr>
        <w:pStyle w:val="ListParagraph"/>
        <w:numPr>
          <w:ilvl w:val="2"/>
          <w:numId w:val="4"/>
        </w:numPr>
        <w:spacing w:after="0" w:line="240" w:lineRule="auto"/>
        <w:rPr>
          <w:rFonts w:eastAsia="Times New Roman" w:cstheme="minorHAnsi"/>
          <w:lang w:eastAsia="en-GB"/>
        </w:rPr>
      </w:pPr>
      <w:r w:rsidRPr="00D615AC">
        <w:rPr>
          <w:rFonts w:eastAsia="Times New Roman" w:cstheme="minorHAnsi"/>
          <w:color w:val="000000"/>
          <w:lang w:eastAsia="en-GB"/>
        </w:rPr>
        <w:t>For individual events, athletes who:</w:t>
      </w:r>
    </w:p>
    <w:p w14:paraId="440B3335" w14:textId="77777777" w:rsidR="00D615AC" w:rsidRPr="00D615AC" w:rsidRDefault="00D615AC" w:rsidP="00D615AC">
      <w:pPr>
        <w:rPr>
          <w:rFonts w:eastAsia="Times New Roman" w:cstheme="minorHAnsi"/>
        </w:rPr>
      </w:pPr>
    </w:p>
    <w:p w14:paraId="2FD73A87" w14:textId="4ED7BCA7" w:rsidR="00ED1529" w:rsidRPr="00D615AC" w:rsidRDefault="00D615AC" w:rsidP="00D615AC">
      <w:pPr>
        <w:pStyle w:val="ListParagraph"/>
        <w:numPr>
          <w:ilvl w:val="0"/>
          <w:numId w:val="9"/>
        </w:numPr>
        <w:spacing w:after="0" w:line="240" w:lineRule="auto"/>
        <w:rPr>
          <w:rFonts w:eastAsia="Times New Roman" w:cstheme="minorHAnsi"/>
          <w:lang w:eastAsia="en-GB"/>
        </w:rPr>
      </w:pPr>
      <w:r>
        <w:rPr>
          <w:rFonts w:eastAsia="Times New Roman" w:cstheme="minorHAnsi"/>
          <w:color w:val="000000"/>
          <w:lang w:eastAsia="en-GB"/>
        </w:rPr>
        <w:t>Achieved</w:t>
      </w:r>
      <w:r w:rsidR="00ED1529" w:rsidRPr="00D615AC">
        <w:rPr>
          <w:rFonts w:eastAsia="Times New Roman" w:cstheme="minorHAnsi"/>
          <w:color w:val="000000"/>
          <w:lang w:eastAsia="en-GB"/>
        </w:rPr>
        <w:t xml:space="preserve"> one </w:t>
      </w:r>
      <w:r w:rsidR="00532829">
        <w:rPr>
          <w:rFonts w:eastAsia="Times New Roman" w:cstheme="minorHAnsi"/>
          <w:color w:val="000000"/>
          <w:lang w:eastAsia="en-GB"/>
        </w:rPr>
        <w:t>Consideration S</w:t>
      </w:r>
      <w:r w:rsidR="00ED1529" w:rsidRPr="00D615AC">
        <w:rPr>
          <w:rFonts w:eastAsia="Times New Roman" w:cstheme="minorHAnsi"/>
          <w:color w:val="000000"/>
          <w:lang w:eastAsia="en-GB"/>
        </w:rPr>
        <w:t xml:space="preserve">tandard during the </w:t>
      </w:r>
      <w:r w:rsidR="00ED1529" w:rsidRPr="00397967">
        <w:rPr>
          <w:rFonts w:eastAsia="Times New Roman" w:cstheme="minorHAnsi"/>
          <w:color w:val="000000"/>
          <w:lang w:eastAsia="en-GB"/>
        </w:rPr>
        <w:t>Qualification Period</w:t>
      </w:r>
      <w:r w:rsidR="00ED1529" w:rsidRPr="00D615AC">
        <w:rPr>
          <w:rFonts w:eastAsia="Times New Roman" w:cstheme="minorHAnsi"/>
          <w:color w:val="000000"/>
          <w:lang w:eastAsia="en-GB"/>
        </w:rPr>
        <w:t>.</w:t>
      </w:r>
    </w:p>
    <w:p w14:paraId="6EED157F" w14:textId="77777777" w:rsidR="00ED1529" w:rsidRPr="00E201AF" w:rsidRDefault="00ED1529" w:rsidP="00C97203">
      <w:pPr>
        <w:rPr>
          <w:rFonts w:eastAsia="Times New Roman" w:cstheme="minorHAnsi"/>
        </w:rPr>
      </w:pPr>
    </w:p>
    <w:p w14:paraId="185E9BC8" w14:textId="77777777" w:rsidR="00ED1529" w:rsidRPr="00186F29" w:rsidRDefault="00ED15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Round 3: (Relays)</w:t>
      </w:r>
    </w:p>
    <w:p w14:paraId="008AF7D7" w14:textId="77777777" w:rsidR="00ED1529" w:rsidRPr="00E201AF" w:rsidRDefault="00ED1529" w:rsidP="00C97203">
      <w:pPr>
        <w:rPr>
          <w:rFonts w:eastAsia="Times New Roman" w:cstheme="minorHAnsi"/>
        </w:rPr>
      </w:pPr>
    </w:p>
    <w:p w14:paraId="6E529EB6" w14:textId="5E589D83" w:rsidR="00ED1529" w:rsidRPr="00D615AC" w:rsidRDefault="00ED1529" w:rsidP="00D615AC">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The selection panel may add athletes to the team to create relay squads for the men’s and women’s 4x100m and 4x400m at this stage. Relay runners do not need to hold the individual qualification guideline standard. Teams will be selected on the basis of top 8 potential as with individual selections.</w:t>
      </w:r>
      <w:r w:rsidR="007F123C">
        <w:rPr>
          <w:rFonts w:eastAsia="Times New Roman" w:cstheme="minorHAnsi"/>
          <w:color w:val="000000"/>
          <w:lang w:eastAsia="en-GB"/>
        </w:rPr>
        <w:t xml:space="preserve"> Further details of the relay selection procedure can be found in Appendix 2. </w:t>
      </w:r>
    </w:p>
    <w:p w14:paraId="729FA161" w14:textId="77777777" w:rsidR="00ED1529" w:rsidRPr="00E201AF" w:rsidRDefault="00ED1529" w:rsidP="00C97203">
      <w:pPr>
        <w:rPr>
          <w:rFonts w:eastAsia="Times New Roman" w:cstheme="minorHAnsi"/>
        </w:rPr>
      </w:pPr>
    </w:p>
    <w:p w14:paraId="70FEF5F4" w14:textId="77D05CF3" w:rsidR="00ED1529" w:rsidRPr="00186F29" w:rsidRDefault="00532829" w:rsidP="00D615AC">
      <w:pPr>
        <w:ind w:left="720"/>
        <w:rPr>
          <w:rFonts w:asciiTheme="minorHAnsi" w:eastAsia="Times New Roman" w:hAnsiTheme="minorHAnsi" w:cstheme="minorHAnsi"/>
          <w:b/>
        </w:rPr>
      </w:pPr>
      <w:r w:rsidRPr="00186F29">
        <w:rPr>
          <w:rFonts w:asciiTheme="minorHAnsi" w:eastAsia="Times New Roman" w:hAnsiTheme="minorHAnsi" w:cstheme="minorHAnsi"/>
          <w:b/>
          <w:color w:val="000000"/>
        </w:rPr>
        <w:t xml:space="preserve">Round 4: </w:t>
      </w:r>
      <w:r w:rsidR="00ED1529" w:rsidRPr="00186F29">
        <w:rPr>
          <w:rFonts w:asciiTheme="minorHAnsi" w:eastAsia="Times New Roman" w:hAnsiTheme="minorHAnsi" w:cstheme="minorHAnsi"/>
          <w:b/>
          <w:color w:val="000000"/>
        </w:rPr>
        <w:t>Remaining spaces on the team</w:t>
      </w:r>
      <w:r w:rsidR="002A3E00" w:rsidRPr="00186F29">
        <w:rPr>
          <w:rFonts w:asciiTheme="minorHAnsi" w:eastAsia="Times New Roman" w:hAnsiTheme="minorHAnsi" w:cstheme="minorHAnsi"/>
          <w:b/>
          <w:color w:val="000000"/>
        </w:rPr>
        <w:t xml:space="preserve"> and reserves</w:t>
      </w:r>
    </w:p>
    <w:p w14:paraId="002E8B41" w14:textId="77777777" w:rsidR="00ED1529" w:rsidRPr="00E201AF" w:rsidRDefault="00ED1529" w:rsidP="00C97203">
      <w:pPr>
        <w:rPr>
          <w:rFonts w:eastAsia="Times New Roman" w:cstheme="minorHAnsi"/>
        </w:rPr>
      </w:pPr>
    </w:p>
    <w:p w14:paraId="14A0E899" w14:textId="13CE43E2" w:rsidR="00ED1529" w:rsidRPr="00ED65A7" w:rsidRDefault="00ED1529" w:rsidP="00D615AC">
      <w:pPr>
        <w:pStyle w:val="ListParagraph"/>
        <w:numPr>
          <w:ilvl w:val="1"/>
          <w:numId w:val="4"/>
        </w:numPr>
        <w:spacing w:after="0" w:line="240" w:lineRule="auto"/>
        <w:rPr>
          <w:rFonts w:eastAsia="Times New Roman" w:cstheme="minorHAnsi"/>
          <w:lang w:eastAsia="en-GB"/>
        </w:rPr>
      </w:pPr>
      <w:bookmarkStart w:id="4" w:name="_Ref452476966"/>
      <w:r w:rsidRPr="00D615AC">
        <w:rPr>
          <w:rFonts w:eastAsia="Times New Roman" w:cstheme="minorHAnsi"/>
          <w:color w:val="000000"/>
          <w:lang w:eastAsia="en-GB"/>
        </w:rPr>
        <w:t>After rounds 2 and 3, if there are still places in the team, the Selection P</w:t>
      </w:r>
      <w:r w:rsidR="00FD0B5F">
        <w:rPr>
          <w:rFonts w:eastAsia="Times New Roman" w:cstheme="minorHAnsi"/>
          <w:color w:val="000000"/>
          <w:lang w:eastAsia="en-GB"/>
        </w:rPr>
        <w:t>anel will consider athl</w:t>
      </w:r>
      <w:r w:rsidR="00397967">
        <w:rPr>
          <w:rFonts w:eastAsia="Times New Roman" w:cstheme="minorHAnsi"/>
          <w:color w:val="000000"/>
          <w:lang w:eastAsia="en-GB"/>
        </w:rPr>
        <w:t>etes who have not achieved the Consideration S</w:t>
      </w:r>
      <w:r w:rsidR="00FD0B5F">
        <w:rPr>
          <w:rFonts w:eastAsia="Times New Roman" w:cstheme="minorHAnsi"/>
          <w:color w:val="000000"/>
          <w:lang w:eastAsia="en-GB"/>
        </w:rPr>
        <w:t xml:space="preserve">tandards using the same criteria outlined in section </w:t>
      </w:r>
      <w:r w:rsidR="00FD0B5F">
        <w:rPr>
          <w:rFonts w:eastAsia="Times New Roman" w:cstheme="minorHAnsi"/>
          <w:color w:val="000000"/>
          <w:lang w:eastAsia="en-GB"/>
        </w:rPr>
        <w:fldChar w:fldCharType="begin"/>
      </w:r>
      <w:r w:rsidR="00FD0B5F">
        <w:rPr>
          <w:rFonts w:eastAsia="Times New Roman" w:cstheme="minorHAnsi"/>
          <w:color w:val="000000"/>
          <w:lang w:eastAsia="en-GB"/>
        </w:rPr>
        <w:instrText xml:space="preserve"> REF _Ref452448974 \r \h </w:instrText>
      </w:r>
      <w:r w:rsidR="00FD0B5F">
        <w:rPr>
          <w:rFonts w:eastAsia="Times New Roman" w:cstheme="minorHAnsi"/>
          <w:color w:val="000000"/>
          <w:lang w:eastAsia="en-GB"/>
        </w:rPr>
      </w:r>
      <w:r w:rsidR="00FD0B5F">
        <w:rPr>
          <w:rFonts w:eastAsia="Times New Roman" w:cstheme="minorHAnsi"/>
          <w:color w:val="000000"/>
          <w:lang w:eastAsia="en-GB"/>
        </w:rPr>
        <w:fldChar w:fldCharType="separate"/>
      </w:r>
      <w:r w:rsidR="00C762AC">
        <w:rPr>
          <w:rFonts w:eastAsia="Times New Roman" w:cstheme="minorHAnsi"/>
          <w:color w:val="000000"/>
          <w:lang w:eastAsia="en-GB"/>
        </w:rPr>
        <w:t>13</w:t>
      </w:r>
      <w:r w:rsidR="00FD0B5F">
        <w:rPr>
          <w:rFonts w:eastAsia="Times New Roman" w:cstheme="minorHAnsi"/>
          <w:color w:val="000000"/>
          <w:lang w:eastAsia="en-GB"/>
        </w:rPr>
        <w:fldChar w:fldCharType="end"/>
      </w:r>
      <w:r w:rsidR="00FD0B5F">
        <w:rPr>
          <w:rFonts w:eastAsia="Times New Roman" w:cstheme="minorHAnsi"/>
          <w:color w:val="000000"/>
          <w:lang w:eastAsia="en-GB"/>
        </w:rPr>
        <w:t>.</w:t>
      </w:r>
      <w:bookmarkEnd w:id="4"/>
    </w:p>
    <w:p w14:paraId="127DC72D" w14:textId="77777777" w:rsidR="00EE70C1" w:rsidRPr="00EE70C1" w:rsidRDefault="00EE70C1" w:rsidP="00EE70C1">
      <w:pPr>
        <w:rPr>
          <w:rFonts w:eastAsia="Times New Roman" w:cstheme="minorHAnsi"/>
          <w:color w:val="000000"/>
        </w:rPr>
      </w:pPr>
    </w:p>
    <w:p w14:paraId="2830BEFF" w14:textId="4A65AD1B" w:rsidR="00ED1529" w:rsidRPr="00EE70C1" w:rsidRDefault="0087468A" w:rsidP="00EE70C1">
      <w:pPr>
        <w:pStyle w:val="ListParagraph"/>
        <w:numPr>
          <w:ilvl w:val="1"/>
          <w:numId w:val="4"/>
        </w:numPr>
        <w:spacing w:after="0" w:line="240" w:lineRule="auto"/>
        <w:rPr>
          <w:rFonts w:eastAsia="Times New Roman" w:cstheme="minorHAnsi"/>
          <w:lang w:eastAsia="en-GB"/>
        </w:rPr>
      </w:pPr>
      <w:r>
        <w:rPr>
          <w:rFonts w:eastAsia="Times New Roman" w:cstheme="minorHAnsi"/>
          <w:color w:val="000000"/>
          <w:lang w:eastAsia="en-GB"/>
        </w:rPr>
        <w:t>Consideration will then be given to a</w:t>
      </w:r>
      <w:r w:rsidR="00ED1529" w:rsidRPr="00EE70C1">
        <w:rPr>
          <w:rFonts w:eastAsia="Times New Roman" w:cstheme="minorHAnsi"/>
          <w:color w:val="000000"/>
          <w:lang w:eastAsia="en-GB"/>
        </w:rPr>
        <w:t xml:space="preserve">thletes who </w:t>
      </w:r>
      <w:r>
        <w:rPr>
          <w:rFonts w:eastAsia="Times New Roman" w:cstheme="minorHAnsi"/>
          <w:color w:val="000000"/>
          <w:lang w:eastAsia="en-GB"/>
        </w:rPr>
        <w:t xml:space="preserve">wish to enter additional events </w:t>
      </w:r>
      <w:r w:rsidR="00ED1529" w:rsidRPr="00EE70C1">
        <w:rPr>
          <w:rFonts w:eastAsia="Times New Roman" w:cstheme="minorHAnsi"/>
          <w:color w:val="000000"/>
          <w:lang w:eastAsia="en-GB"/>
        </w:rPr>
        <w:t xml:space="preserve">other </w:t>
      </w:r>
      <w:r>
        <w:rPr>
          <w:rFonts w:eastAsia="Times New Roman" w:cstheme="minorHAnsi"/>
          <w:color w:val="000000"/>
          <w:lang w:eastAsia="en-GB"/>
        </w:rPr>
        <w:t>than their primary discipline. They will be allowed to do so only</w:t>
      </w:r>
      <w:r w:rsidR="00ED1529" w:rsidRPr="00EE70C1">
        <w:rPr>
          <w:rFonts w:eastAsia="Times New Roman" w:cstheme="minorHAnsi"/>
          <w:color w:val="000000"/>
          <w:lang w:eastAsia="en-GB"/>
        </w:rPr>
        <w:t xml:space="preserve"> if in the Head Coach’s </w:t>
      </w:r>
      <w:r w:rsidR="00ED1529" w:rsidRPr="00EE70C1">
        <w:rPr>
          <w:rFonts w:eastAsia="Times New Roman" w:cstheme="minorHAnsi"/>
          <w:color w:val="000000"/>
          <w:lang w:eastAsia="en-GB"/>
        </w:rPr>
        <w:lastRenderedPageBreak/>
        <w:t xml:space="preserve">opinion this will not detract from their performance in </w:t>
      </w:r>
      <w:r>
        <w:rPr>
          <w:rFonts w:eastAsia="Times New Roman" w:cstheme="minorHAnsi"/>
          <w:color w:val="000000"/>
          <w:lang w:eastAsia="en-GB"/>
        </w:rPr>
        <w:t>their primary event</w:t>
      </w:r>
      <w:r w:rsidR="00ED1529" w:rsidRPr="00EE70C1">
        <w:rPr>
          <w:rFonts w:eastAsia="Times New Roman" w:cstheme="minorHAnsi"/>
          <w:color w:val="000000"/>
          <w:lang w:eastAsia="en-GB"/>
        </w:rPr>
        <w:t>, including the relays</w:t>
      </w:r>
      <w:r>
        <w:rPr>
          <w:rFonts w:eastAsia="Times New Roman" w:cstheme="minorHAnsi"/>
          <w:color w:val="000000"/>
          <w:lang w:eastAsia="en-GB"/>
        </w:rPr>
        <w:t>.</w:t>
      </w:r>
    </w:p>
    <w:p w14:paraId="2F6B1706" w14:textId="77777777" w:rsidR="00EE70C1" w:rsidRPr="00EE70C1" w:rsidRDefault="00EE70C1" w:rsidP="00EE70C1">
      <w:pPr>
        <w:rPr>
          <w:rFonts w:eastAsia="Times New Roman" w:cstheme="minorHAnsi"/>
        </w:rPr>
      </w:pPr>
    </w:p>
    <w:p w14:paraId="711BFA13" w14:textId="77777777" w:rsidR="00ED1529" w:rsidRPr="00A34022" w:rsidRDefault="00ED1529" w:rsidP="00D615AC">
      <w:pPr>
        <w:pStyle w:val="ListParagraph"/>
        <w:numPr>
          <w:ilvl w:val="1"/>
          <w:numId w:val="4"/>
        </w:numPr>
        <w:spacing w:after="0" w:line="240" w:lineRule="auto"/>
        <w:rPr>
          <w:rFonts w:eastAsia="Times New Roman" w:cstheme="minorHAnsi"/>
          <w:lang w:eastAsia="en-GB"/>
        </w:rPr>
      </w:pPr>
      <w:r w:rsidRPr="00D615AC">
        <w:rPr>
          <w:rFonts w:eastAsia="Times New Roman" w:cstheme="minorHAnsi"/>
          <w:color w:val="000000"/>
          <w:lang w:eastAsia="en-GB"/>
        </w:rPr>
        <w:t>A reserve list will then be compiled based on the previously outlined principles.</w:t>
      </w:r>
    </w:p>
    <w:p w14:paraId="5C0FFD25" w14:textId="77777777" w:rsidR="00A34022" w:rsidRPr="00A34022" w:rsidRDefault="00A34022" w:rsidP="00A34022">
      <w:pPr>
        <w:rPr>
          <w:rFonts w:eastAsia="Times New Roman" w:cstheme="minorHAnsi"/>
        </w:rPr>
      </w:pPr>
    </w:p>
    <w:p w14:paraId="255C2BFB" w14:textId="64D9612E" w:rsidR="00A34022" w:rsidRPr="00D615AC" w:rsidRDefault="00A34022" w:rsidP="00D615AC">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Following the meeting athletes will be inf</w:t>
      </w:r>
      <w:r w:rsidR="00D35243">
        <w:rPr>
          <w:rFonts w:eastAsia="Times New Roman" w:cstheme="minorHAnsi"/>
          <w:lang w:eastAsia="en-GB"/>
        </w:rPr>
        <w:t xml:space="preserve">ormed if they are to be nominated for team selection or </w:t>
      </w:r>
      <w:r w:rsidR="00E725C6">
        <w:rPr>
          <w:rFonts w:eastAsia="Times New Roman" w:cstheme="minorHAnsi"/>
          <w:lang w:eastAsia="en-GB"/>
        </w:rPr>
        <w:t>if they are on the reserve list</w:t>
      </w:r>
      <w:r w:rsidR="00AA7F6C">
        <w:rPr>
          <w:rFonts w:eastAsia="Times New Roman" w:cstheme="minorHAnsi"/>
          <w:lang w:eastAsia="en-GB"/>
        </w:rPr>
        <w:t>. However, the actual submission of the final team will not occur until 4 January 2018.</w:t>
      </w:r>
    </w:p>
    <w:p w14:paraId="5955A901" w14:textId="77777777" w:rsidR="002A3E00" w:rsidRPr="00E201AF" w:rsidRDefault="002A3E00" w:rsidP="00C97203">
      <w:pPr>
        <w:rPr>
          <w:rFonts w:eastAsia="Times New Roman" w:cstheme="minorHAnsi"/>
          <w:color w:val="000000"/>
        </w:rPr>
      </w:pPr>
    </w:p>
    <w:p w14:paraId="4641802D" w14:textId="3DDAB0D8" w:rsidR="002A3E00" w:rsidRPr="007B05F2" w:rsidRDefault="002A3E00" w:rsidP="00A34022">
      <w:pPr>
        <w:pStyle w:val="Heading2"/>
        <w:rPr>
          <w:rFonts w:eastAsia="Times New Roman"/>
          <w:lang w:eastAsia="en-GB"/>
        </w:rPr>
      </w:pPr>
      <w:r w:rsidRPr="007B05F2">
        <w:rPr>
          <w:rFonts w:eastAsia="Times New Roman"/>
          <w:lang w:eastAsia="en-GB"/>
        </w:rPr>
        <w:t xml:space="preserve">Final </w:t>
      </w:r>
      <w:r w:rsidR="00A34022">
        <w:rPr>
          <w:rFonts w:eastAsia="Times New Roman"/>
          <w:lang w:eastAsia="en-GB"/>
        </w:rPr>
        <w:t>Team N</w:t>
      </w:r>
      <w:r w:rsidRPr="007B05F2">
        <w:rPr>
          <w:rFonts w:eastAsia="Times New Roman"/>
          <w:lang w:eastAsia="en-GB"/>
        </w:rPr>
        <w:t>omination</w:t>
      </w:r>
      <w:r w:rsidR="00A34022">
        <w:rPr>
          <w:rFonts w:eastAsia="Times New Roman"/>
          <w:lang w:eastAsia="en-GB"/>
        </w:rPr>
        <w:t xml:space="preserve"> –</w:t>
      </w:r>
      <w:r w:rsidRPr="007B05F2">
        <w:rPr>
          <w:rFonts w:eastAsia="Times New Roman"/>
          <w:lang w:eastAsia="en-GB"/>
        </w:rPr>
        <w:t xml:space="preserve"> </w:t>
      </w:r>
      <w:r w:rsidR="00506C39">
        <w:rPr>
          <w:rFonts w:eastAsia="Times New Roman"/>
          <w:lang w:eastAsia="en-GB"/>
        </w:rPr>
        <w:t>22 December 2017</w:t>
      </w:r>
    </w:p>
    <w:p w14:paraId="59DF1F01" w14:textId="77777777" w:rsidR="004F42F8" w:rsidRPr="00E201AF" w:rsidRDefault="004F42F8" w:rsidP="00C97203">
      <w:pPr>
        <w:rPr>
          <w:rFonts w:eastAsia="Times New Roman" w:cstheme="minorHAnsi"/>
        </w:rPr>
      </w:pPr>
    </w:p>
    <w:p w14:paraId="1033AECD" w14:textId="205694BB" w:rsidR="00FB46BB" w:rsidRDefault="00725E00" w:rsidP="00A3402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 xml:space="preserve">On </w:t>
      </w:r>
      <w:r w:rsidR="00506C39">
        <w:rPr>
          <w:rFonts w:eastAsia="Times New Roman" w:cstheme="minorHAnsi"/>
          <w:lang w:eastAsia="en-GB"/>
        </w:rPr>
        <w:t>22 December 2017</w:t>
      </w:r>
      <w:r>
        <w:rPr>
          <w:rFonts w:eastAsia="Times New Roman" w:cstheme="minorHAnsi"/>
          <w:lang w:eastAsia="en-GB"/>
        </w:rPr>
        <w:t xml:space="preserve"> Athletics NI will submit our final list of nominations to the NICGC</w:t>
      </w:r>
      <w:r w:rsidR="00CD148B" w:rsidRPr="007B05F2">
        <w:rPr>
          <w:rFonts w:eastAsia="Times New Roman" w:cstheme="minorHAnsi"/>
          <w:lang w:eastAsia="en-GB"/>
        </w:rPr>
        <w:t xml:space="preserve">. </w:t>
      </w:r>
      <w:r w:rsidR="00AA7F6C">
        <w:rPr>
          <w:rFonts w:eastAsia="Times New Roman" w:cstheme="minorHAnsi"/>
          <w:lang w:eastAsia="en-GB"/>
        </w:rPr>
        <w:t>All athletes chosen for the team on the 1 October 2017 will be nominated provided they can show fitness</w:t>
      </w:r>
      <w:r w:rsidR="00CD148B" w:rsidRPr="007B05F2">
        <w:rPr>
          <w:rFonts w:eastAsia="Times New Roman" w:cstheme="minorHAnsi"/>
          <w:lang w:eastAsia="en-GB"/>
        </w:rPr>
        <w:t xml:space="preserve">.  </w:t>
      </w:r>
    </w:p>
    <w:p w14:paraId="33F2E25A" w14:textId="77777777" w:rsidR="00FB46BB" w:rsidRDefault="00FB46BB" w:rsidP="00FB46BB">
      <w:pPr>
        <w:pStyle w:val="ListParagraph"/>
        <w:spacing w:after="0" w:line="240" w:lineRule="auto"/>
        <w:ind w:left="360"/>
        <w:rPr>
          <w:rFonts w:eastAsia="Times New Roman" w:cstheme="minorHAnsi"/>
          <w:lang w:eastAsia="en-GB"/>
        </w:rPr>
      </w:pPr>
    </w:p>
    <w:p w14:paraId="1BB8FD64" w14:textId="364FF190" w:rsidR="00FB46BB" w:rsidRDefault="00FB46BB" w:rsidP="00A34022">
      <w:pPr>
        <w:pStyle w:val="ListParagraph"/>
        <w:numPr>
          <w:ilvl w:val="0"/>
          <w:numId w:val="4"/>
        </w:numPr>
        <w:spacing w:after="0" w:line="240" w:lineRule="auto"/>
        <w:rPr>
          <w:rFonts w:eastAsia="Times New Roman" w:cstheme="minorHAnsi"/>
          <w:lang w:eastAsia="en-GB"/>
        </w:rPr>
      </w:pPr>
      <w:r>
        <w:rPr>
          <w:rFonts w:eastAsia="Times New Roman" w:cstheme="minorHAnsi"/>
          <w:lang w:eastAsia="en-GB"/>
        </w:rPr>
        <w:t>If the NICGC accept an athlete’s nomination that athlete will have been selected for the team.</w:t>
      </w:r>
    </w:p>
    <w:p w14:paraId="07E263A7" w14:textId="77777777" w:rsidR="00FB46BB" w:rsidRPr="00FB46BB" w:rsidRDefault="00FB46BB" w:rsidP="00FB46BB">
      <w:pPr>
        <w:rPr>
          <w:rFonts w:eastAsia="Times New Roman" w:cstheme="minorHAnsi"/>
        </w:rPr>
      </w:pPr>
    </w:p>
    <w:p w14:paraId="70969B42" w14:textId="77777777" w:rsidR="00D615AC" w:rsidRDefault="00D615AC" w:rsidP="00C97203">
      <w:pPr>
        <w:rPr>
          <w:rFonts w:eastAsia="Times New Roman" w:cstheme="minorHAnsi"/>
        </w:rPr>
      </w:pPr>
    </w:p>
    <w:p w14:paraId="3E1EB6FD" w14:textId="77777777" w:rsidR="00ED1529" w:rsidRPr="00E201AF" w:rsidRDefault="00ED1529" w:rsidP="00FB46BB">
      <w:pPr>
        <w:pStyle w:val="Heading2"/>
        <w:rPr>
          <w:rFonts w:eastAsia="Times New Roman"/>
          <w:lang w:eastAsia="en-GB"/>
        </w:rPr>
      </w:pPr>
      <w:r w:rsidRPr="00E201AF">
        <w:rPr>
          <w:rFonts w:eastAsia="Times New Roman"/>
          <w:lang w:eastAsia="en-GB"/>
        </w:rPr>
        <w:t>Withdrawal and replacements</w:t>
      </w:r>
    </w:p>
    <w:p w14:paraId="3B5EEC77" w14:textId="77777777" w:rsidR="00ED1529" w:rsidRPr="00E201AF" w:rsidRDefault="00ED1529" w:rsidP="00C97203">
      <w:pPr>
        <w:rPr>
          <w:rFonts w:eastAsia="Times New Roman" w:cstheme="minorHAnsi"/>
        </w:rPr>
      </w:pPr>
    </w:p>
    <w:p w14:paraId="07603298" w14:textId="20985CFA" w:rsidR="00FB46BB" w:rsidRPr="00FB46BB" w:rsidRDefault="00ED1529" w:rsidP="00AF1E00">
      <w:pPr>
        <w:pStyle w:val="ListParagraph"/>
        <w:numPr>
          <w:ilvl w:val="0"/>
          <w:numId w:val="4"/>
        </w:numPr>
        <w:spacing w:after="0" w:line="240" w:lineRule="auto"/>
        <w:rPr>
          <w:rFonts w:eastAsia="Times New Roman" w:cstheme="minorHAnsi"/>
          <w:lang w:eastAsia="en-GB"/>
        </w:rPr>
      </w:pPr>
      <w:r w:rsidRPr="00FB46BB">
        <w:rPr>
          <w:rFonts w:eastAsia="Times New Roman" w:cstheme="minorHAnsi"/>
          <w:color w:val="000000"/>
          <w:lang w:eastAsia="en-GB"/>
        </w:rPr>
        <w:t xml:space="preserve">Athletes who become unfit due to illness or injury at any time following their </w:t>
      </w:r>
      <w:r w:rsidR="00FB46BB">
        <w:rPr>
          <w:rFonts w:eastAsia="Times New Roman" w:cstheme="minorHAnsi"/>
          <w:color w:val="000000"/>
          <w:lang w:eastAsia="en-GB"/>
        </w:rPr>
        <w:t>nomination</w:t>
      </w:r>
      <w:r w:rsidRPr="00FB46BB">
        <w:rPr>
          <w:rFonts w:eastAsia="Times New Roman" w:cstheme="minorHAnsi"/>
          <w:color w:val="000000"/>
          <w:lang w:eastAsia="en-GB"/>
        </w:rPr>
        <w:t xml:space="preserve"> must notify Athletics NI immediately and will be required to undertake a full medical examination by SINI Medical Staff, which may result in the athlete being de-selected from the team at the complete discretion of the Head Coach.</w:t>
      </w:r>
    </w:p>
    <w:p w14:paraId="575EC06E" w14:textId="77777777" w:rsidR="00FB46BB" w:rsidRPr="00FB46BB" w:rsidRDefault="00FB46BB" w:rsidP="00FB46BB">
      <w:pPr>
        <w:pStyle w:val="ListParagraph"/>
        <w:spacing w:after="0" w:line="240" w:lineRule="auto"/>
        <w:ind w:left="360"/>
        <w:rPr>
          <w:rFonts w:eastAsia="Times New Roman" w:cstheme="minorHAnsi"/>
          <w:lang w:eastAsia="en-GB"/>
        </w:rPr>
      </w:pPr>
    </w:p>
    <w:p w14:paraId="4793B2FD" w14:textId="02589B03" w:rsidR="00ED1529" w:rsidRPr="00FB46BB" w:rsidRDefault="00ED1529" w:rsidP="00FB46BB">
      <w:pPr>
        <w:pStyle w:val="ListParagraph"/>
        <w:numPr>
          <w:ilvl w:val="1"/>
          <w:numId w:val="4"/>
        </w:numPr>
        <w:spacing w:after="0" w:line="240" w:lineRule="auto"/>
        <w:rPr>
          <w:rFonts w:eastAsia="Times New Roman" w:cstheme="minorHAnsi"/>
          <w:lang w:eastAsia="en-GB"/>
        </w:rPr>
      </w:pPr>
      <w:r w:rsidRPr="00FB46BB">
        <w:rPr>
          <w:rFonts w:eastAsia="Times New Roman" w:cstheme="minorHAnsi"/>
          <w:color w:val="000000"/>
          <w:lang w:eastAsia="en-GB"/>
        </w:rPr>
        <w:t xml:space="preserve">Athletes may be subjected to </w:t>
      </w:r>
      <w:r w:rsidR="0087468A">
        <w:rPr>
          <w:rFonts w:eastAsia="Times New Roman" w:cstheme="minorHAnsi"/>
          <w:color w:val="000000"/>
          <w:lang w:eastAsia="en-GB"/>
        </w:rPr>
        <w:t>training observation sessions</w:t>
      </w:r>
      <w:r w:rsidRPr="00FB46BB">
        <w:rPr>
          <w:rFonts w:eastAsia="Times New Roman" w:cstheme="minorHAnsi"/>
          <w:color w:val="000000"/>
          <w:lang w:eastAsia="en-GB"/>
        </w:rPr>
        <w:t xml:space="preserve"> and/or medical tests at any time following their nomination and/or selection. Any athlete jud</w:t>
      </w:r>
      <w:r w:rsidR="004F42F8" w:rsidRPr="00FB46BB">
        <w:rPr>
          <w:rFonts w:eastAsia="Times New Roman" w:cstheme="minorHAnsi"/>
          <w:color w:val="000000"/>
          <w:lang w:eastAsia="en-GB"/>
        </w:rPr>
        <w:t>ged to be unfit by Athletics NI</w:t>
      </w:r>
      <w:r w:rsidRPr="00FB46BB">
        <w:rPr>
          <w:rFonts w:eastAsia="Times New Roman" w:cstheme="minorHAnsi"/>
          <w:color w:val="000000"/>
          <w:lang w:eastAsia="en-GB"/>
        </w:rPr>
        <w:t xml:space="preserve">, following </w:t>
      </w:r>
      <w:r w:rsidR="004F42F8" w:rsidRPr="00FB46BB">
        <w:rPr>
          <w:rFonts w:eastAsia="Times New Roman" w:cstheme="minorHAnsi"/>
          <w:color w:val="000000"/>
          <w:lang w:eastAsia="en-GB"/>
        </w:rPr>
        <w:t>tests conducted by Athletics NI</w:t>
      </w:r>
      <w:r w:rsidRPr="00FB46BB">
        <w:rPr>
          <w:rFonts w:eastAsia="Times New Roman" w:cstheme="minorHAnsi"/>
          <w:color w:val="000000"/>
          <w:lang w:eastAsia="en-GB"/>
        </w:rPr>
        <w:t>, or their authorised representatives, may be de-selected from the team at the complete discretion of the Head Coach.</w:t>
      </w:r>
    </w:p>
    <w:p w14:paraId="0E535218" w14:textId="77777777" w:rsidR="00FB46BB" w:rsidRPr="00FB46BB" w:rsidRDefault="00FB46BB" w:rsidP="00FB46BB">
      <w:pPr>
        <w:pStyle w:val="ListParagraph"/>
        <w:spacing w:after="0" w:line="240" w:lineRule="auto"/>
        <w:ind w:left="794"/>
        <w:rPr>
          <w:rFonts w:eastAsia="Times New Roman" w:cstheme="minorHAnsi"/>
          <w:lang w:eastAsia="en-GB"/>
        </w:rPr>
      </w:pPr>
    </w:p>
    <w:p w14:paraId="66C199C6" w14:textId="601FF912" w:rsidR="00FB46BB" w:rsidRPr="00FB46BB" w:rsidRDefault="00FB46BB" w:rsidP="00FB46BB">
      <w:pPr>
        <w:pStyle w:val="ListParagraph"/>
        <w:numPr>
          <w:ilvl w:val="0"/>
          <w:numId w:val="4"/>
        </w:numPr>
        <w:spacing w:after="0" w:line="240" w:lineRule="auto"/>
        <w:rPr>
          <w:rFonts w:eastAsia="Times New Roman" w:cstheme="minorHAnsi"/>
          <w:lang w:eastAsia="en-GB"/>
        </w:rPr>
      </w:pPr>
      <w:bookmarkStart w:id="5" w:name="_Ref452660043"/>
      <w:r>
        <w:rPr>
          <w:rFonts w:eastAsia="Times New Roman" w:cstheme="minorHAnsi"/>
          <w:color w:val="000000"/>
          <w:lang w:eastAsia="en-GB"/>
        </w:rPr>
        <w:t>If an athlete is de-</w:t>
      </w:r>
      <w:r w:rsidR="000252CD">
        <w:rPr>
          <w:rFonts w:eastAsia="Times New Roman" w:cstheme="minorHAnsi"/>
          <w:color w:val="000000"/>
          <w:lang w:eastAsia="en-GB"/>
        </w:rPr>
        <w:t xml:space="preserve">selected from the team prior to the final nominations being submitted to the NICGC on </w:t>
      </w:r>
      <w:r w:rsidR="00BA4CAE">
        <w:rPr>
          <w:rFonts w:eastAsia="Times New Roman" w:cstheme="minorHAnsi"/>
          <w:lang w:eastAsia="en-GB"/>
        </w:rPr>
        <w:t>22 December 2017</w:t>
      </w:r>
      <w:r w:rsidR="000252CD">
        <w:rPr>
          <w:rFonts w:eastAsia="Times New Roman" w:cstheme="minorHAnsi"/>
          <w:color w:val="000000"/>
          <w:lang w:eastAsia="en-GB"/>
        </w:rPr>
        <w:t>, then the highest priority athlete on the reserve list will be nominated to take their place.</w:t>
      </w:r>
      <w:bookmarkEnd w:id="5"/>
    </w:p>
    <w:p w14:paraId="08467159" w14:textId="77777777" w:rsidR="004F42F8" w:rsidRDefault="004F42F8" w:rsidP="00C97203">
      <w:pPr>
        <w:rPr>
          <w:rFonts w:eastAsia="Times New Roman" w:cstheme="minorHAnsi"/>
          <w:color w:val="000000"/>
        </w:rPr>
      </w:pPr>
    </w:p>
    <w:p w14:paraId="20543E95" w14:textId="51CE3FE6" w:rsidR="000252CD" w:rsidRDefault="000252CD" w:rsidP="000252CD">
      <w:pPr>
        <w:pStyle w:val="ListParagraph"/>
        <w:numPr>
          <w:ilvl w:val="0"/>
          <w:numId w:val="4"/>
        </w:numPr>
        <w:spacing w:after="0" w:line="240" w:lineRule="auto"/>
        <w:rPr>
          <w:rFonts w:eastAsia="Times New Roman" w:cstheme="minorHAnsi"/>
          <w:lang w:eastAsia="en-GB"/>
        </w:rPr>
      </w:pPr>
      <w:bookmarkStart w:id="6" w:name="_Ref452571165"/>
      <w:r w:rsidRPr="006E195F">
        <w:rPr>
          <w:rFonts w:eastAsia="Times New Roman" w:cstheme="minorHAnsi"/>
          <w:lang w:eastAsia="en-GB"/>
        </w:rPr>
        <w:t xml:space="preserve">Once the final team is selected by the NICGC on </w:t>
      </w:r>
      <w:r w:rsidR="00BA4CAE">
        <w:rPr>
          <w:rFonts w:eastAsia="Times New Roman" w:cstheme="minorHAnsi"/>
          <w:lang w:eastAsia="en-GB"/>
        </w:rPr>
        <w:t>22 December 2017</w:t>
      </w:r>
      <w:r w:rsidRPr="006E195F">
        <w:rPr>
          <w:rFonts w:eastAsia="Times New Roman" w:cstheme="minorHAnsi"/>
          <w:lang w:eastAsia="en-GB"/>
        </w:rPr>
        <w:t>, late replacements may</w:t>
      </w:r>
      <w:r w:rsidRPr="00FB46BB">
        <w:rPr>
          <w:rFonts w:eastAsia="Times New Roman" w:cstheme="minorHAnsi"/>
          <w:u w:val="single"/>
          <w:lang w:eastAsia="en-GB"/>
        </w:rPr>
        <w:t xml:space="preserve"> </w:t>
      </w:r>
      <w:r w:rsidRPr="006E195F">
        <w:rPr>
          <w:rFonts w:eastAsia="Times New Roman" w:cstheme="minorHAnsi"/>
          <w:lang w:eastAsia="en-GB"/>
        </w:rPr>
        <w:t xml:space="preserve">only be made </w:t>
      </w:r>
      <w:r w:rsidRPr="00FB46BB">
        <w:rPr>
          <w:rFonts w:eastAsia="Times New Roman" w:cstheme="minorHAnsi"/>
          <w:u w:val="single"/>
          <w:lang w:eastAsia="en-GB"/>
        </w:rPr>
        <w:t xml:space="preserve">in the same event and gender that </w:t>
      </w:r>
      <w:r>
        <w:rPr>
          <w:rFonts w:eastAsia="Times New Roman" w:cstheme="minorHAnsi"/>
          <w:u w:val="single"/>
          <w:lang w:eastAsia="en-GB"/>
        </w:rPr>
        <w:t>the withdrawing athlete was</w:t>
      </w:r>
      <w:r w:rsidRPr="00FB46BB">
        <w:rPr>
          <w:rFonts w:eastAsia="Times New Roman" w:cstheme="minorHAnsi"/>
          <w:u w:val="single"/>
          <w:lang w:eastAsia="en-GB"/>
        </w:rPr>
        <w:t xml:space="preserve"> entered in</w:t>
      </w:r>
      <w:r w:rsidRPr="007B05F2">
        <w:rPr>
          <w:rFonts w:eastAsia="Times New Roman" w:cstheme="minorHAnsi"/>
          <w:lang w:eastAsia="en-GB"/>
        </w:rPr>
        <w:t>.</w:t>
      </w:r>
      <w:bookmarkEnd w:id="6"/>
    </w:p>
    <w:p w14:paraId="79E1D41C" w14:textId="77777777" w:rsidR="000252CD" w:rsidRPr="000252CD" w:rsidRDefault="000252CD" w:rsidP="000252CD">
      <w:pPr>
        <w:rPr>
          <w:rFonts w:eastAsia="Times New Roman" w:cstheme="minorHAnsi"/>
        </w:rPr>
      </w:pPr>
    </w:p>
    <w:p w14:paraId="37C41EE4" w14:textId="75B15337" w:rsidR="000252CD" w:rsidRPr="000252CD"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The late replacement of a de-selected athlete after this date will be at the complete discretion of the Head Coach if </w:t>
      </w:r>
      <w:r w:rsidRPr="00E201AF">
        <w:rPr>
          <w:rFonts w:eastAsia="Times New Roman" w:cstheme="minorHAnsi"/>
          <w:color w:val="000000"/>
          <w:lang w:eastAsia="en-GB"/>
        </w:rPr>
        <w:t>viewed to be in the best interest of the overall team performance</w:t>
      </w:r>
      <w:r>
        <w:rPr>
          <w:rFonts w:eastAsia="Times New Roman" w:cstheme="minorHAnsi"/>
          <w:color w:val="000000"/>
          <w:lang w:eastAsia="en-GB"/>
        </w:rPr>
        <w:t>.</w:t>
      </w:r>
    </w:p>
    <w:p w14:paraId="7F4A0F4F" w14:textId="77777777" w:rsidR="000252CD" w:rsidRPr="000252CD" w:rsidRDefault="000252CD" w:rsidP="000252CD">
      <w:pPr>
        <w:pStyle w:val="ListParagraph"/>
        <w:spacing w:after="0" w:line="240" w:lineRule="auto"/>
        <w:ind w:left="794"/>
        <w:rPr>
          <w:rFonts w:eastAsia="Times New Roman" w:cstheme="minorHAnsi"/>
          <w:lang w:eastAsia="en-GB"/>
        </w:rPr>
      </w:pPr>
    </w:p>
    <w:p w14:paraId="7FA36A4F" w14:textId="2ED25A78" w:rsidR="000252CD" w:rsidRPr="000252CD"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When selecting late replacements </w:t>
      </w:r>
      <w:r>
        <w:rPr>
          <w:rFonts w:eastAsia="Times New Roman" w:cstheme="minorHAnsi"/>
          <w:color w:val="000000"/>
          <w:lang w:eastAsia="en-GB"/>
        </w:rPr>
        <w:t>p</w:t>
      </w:r>
      <w:r w:rsidRPr="00E201AF">
        <w:rPr>
          <w:rFonts w:eastAsia="Times New Roman" w:cstheme="minorHAnsi"/>
          <w:color w:val="000000"/>
          <w:lang w:eastAsia="en-GB"/>
        </w:rPr>
        <w:t xml:space="preserve">riority will be given to athletes on the reserve list drawn up during </w:t>
      </w:r>
      <w:r>
        <w:rPr>
          <w:rFonts w:eastAsia="Times New Roman" w:cstheme="minorHAnsi"/>
          <w:color w:val="000000"/>
          <w:lang w:eastAsia="en-GB"/>
        </w:rPr>
        <w:t xml:space="preserve">round four, see section </w:t>
      </w:r>
      <w:r>
        <w:rPr>
          <w:rFonts w:eastAsia="Times New Roman" w:cstheme="minorHAnsi"/>
          <w:color w:val="000000"/>
          <w:lang w:eastAsia="en-GB"/>
        </w:rPr>
        <w:fldChar w:fldCharType="begin"/>
      </w:r>
      <w:r>
        <w:rPr>
          <w:rFonts w:eastAsia="Times New Roman" w:cstheme="minorHAnsi"/>
          <w:color w:val="000000"/>
          <w:lang w:eastAsia="en-GB"/>
        </w:rPr>
        <w:instrText xml:space="preserve"> REF _Ref452476966 \r \h </w:instrText>
      </w:r>
      <w:r>
        <w:rPr>
          <w:rFonts w:eastAsia="Times New Roman" w:cstheme="minorHAnsi"/>
          <w:color w:val="000000"/>
          <w:lang w:eastAsia="en-GB"/>
        </w:rPr>
      </w:r>
      <w:r>
        <w:rPr>
          <w:rFonts w:eastAsia="Times New Roman" w:cstheme="minorHAnsi"/>
          <w:color w:val="000000"/>
          <w:lang w:eastAsia="en-GB"/>
        </w:rPr>
        <w:fldChar w:fldCharType="separate"/>
      </w:r>
      <w:r w:rsidR="00C762AC">
        <w:rPr>
          <w:rFonts w:eastAsia="Times New Roman" w:cstheme="minorHAnsi"/>
          <w:color w:val="000000"/>
          <w:lang w:eastAsia="en-GB"/>
        </w:rPr>
        <w:t>15.4</w:t>
      </w:r>
      <w:r>
        <w:rPr>
          <w:rFonts w:eastAsia="Times New Roman" w:cstheme="minorHAnsi"/>
          <w:color w:val="000000"/>
          <w:lang w:eastAsia="en-GB"/>
        </w:rPr>
        <w:fldChar w:fldCharType="end"/>
      </w:r>
      <w:r w:rsidRPr="00E201AF">
        <w:rPr>
          <w:rFonts w:eastAsia="Times New Roman" w:cstheme="minorHAnsi"/>
          <w:color w:val="000000"/>
          <w:lang w:eastAsia="en-GB"/>
        </w:rPr>
        <w:t>.</w:t>
      </w:r>
    </w:p>
    <w:p w14:paraId="77BB353F" w14:textId="77777777" w:rsidR="000252CD" w:rsidRPr="000252CD" w:rsidRDefault="000252CD" w:rsidP="000252CD">
      <w:pPr>
        <w:rPr>
          <w:rFonts w:eastAsia="Times New Roman" w:cstheme="minorHAnsi"/>
        </w:rPr>
      </w:pPr>
    </w:p>
    <w:p w14:paraId="54FFE32E" w14:textId="5FF083D2" w:rsidR="000252CD" w:rsidRPr="007B05F2" w:rsidRDefault="000252CD" w:rsidP="000252CD">
      <w:pPr>
        <w:pStyle w:val="ListParagraph"/>
        <w:numPr>
          <w:ilvl w:val="1"/>
          <w:numId w:val="4"/>
        </w:numPr>
        <w:spacing w:after="0" w:line="240" w:lineRule="auto"/>
        <w:rPr>
          <w:rFonts w:eastAsia="Times New Roman" w:cstheme="minorHAnsi"/>
          <w:lang w:eastAsia="en-GB"/>
        </w:rPr>
      </w:pPr>
      <w:r>
        <w:rPr>
          <w:rFonts w:eastAsia="Times New Roman" w:cstheme="minorHAnsi"/>
          <w:lang w:eastAsia="en-GB"/>
        </w:rPr>
        <w:t xml:space="preserve">When selecting late replacements no athlete will be selected who has not achieved the minimum allowable performance set out in </w:t>
      </w:r>
      <w:r w:rsidR="00240815">
        <w:rPr>
          <w:rFonts w:eastAsia="Times New Roman" w:cstheme="minorHAnsi"/>
          <w:lang w:eastAsia="en-GB"/>
        </w:rPr>
        <w:t xml:space="preserve">section </w:t>
      </w:r>
      <w:r w:rsidR="00240815">
        <w:rPr>
          <w:rFonts w:eastAsia="Times New Roman" w:cstheme="minorHAnsi"/>
          <w:lang w:eastAsia="en-GB"/>
        </w:rPr>
        <w:fldChar w:fldCharType="begin"/>
      </w:r>
      <w:r w:rsidR="00240815">
        <w:rPr>
          <w:rFonts w:eastAsia="Times New Roman" w:cstheme="minorHAnsi"/>
          <w:lang w:eastAsia="en-GB"/>
        </w:rPr>
        <w:instrText xml:space="preserve"> REF _Ref452553577 \r \h </w:instrText>
      </w:r>
      <w:r w:rsidR="00240815">
        <w:rPr>
          <w:rFonts w:eastAsia="Times New Roman" w:cstheme="minorHAnsi"/>
          <w:lang w:eastAsia="en-GB"/>
        </w:rPr>
      </w:r>
      <w:r w:rsidR="00240815">
        <w:rPr>
          <w:rFonts w:eastAsia="Times New Roman" w:cstheme="minorHAnsi"/>
          <w:lang w:eastAsia="en-GB"/>
        </w:rPr>
        <w:fldChar w:fldCharType="separate"/>
      </w:r>
      <w:r w:rsidR="00C762AC">
        <w:rPr>
          <w:rFonts w:eastAsia="Times New Roman" w:cstheme="minorHAnsi"/>
          <w:lang w:eastAsia="en-GB"/>
        </w:rPr>
        <w:t>22</w:t>
      </w:r>
      <w:r w:rsidR="00240815">
        <w:rPr>
          <w:rFonts w:eastAsia="Times New Roman" w:cstheme="minorHAnsi"/>
          <w:lang w:eastAsia="en-GB"/>
        </w:rPr>
        <w:fldChar w:fldCharType="end"/>
      </w:r>
      <w:r>
        <w:rPr>
          <w:rFonts w:eastAsia="Times New Roman" w:cstheme="minorHAnsi"/>
          <w:lang w:eastAsia="en-GB"/>
        </w:rPr>
        <w:t xml:space="preserve"> since the start of the </w:t>
      </w:r>
      <w:r w:rsidR="00240815" w:rsidRPr="006E195F">
        <w:rPr>
          <w:rFonts w:eastAsia="Times New Roman" w:cstheme="minorHAnsi"/>
          <w:lang w:eastAsia="en-GB"/>
        </w:rPr>
        <w:t>Q</w:t>
      </w:r>
      <w:r w:rsidRPr="006E195F">
        <w:rPr>
          <w:rFonts w:eastAsia="Times New Roman" w:cstheme="minorHAnsi"/>
          <w:lang w:eastAsia="en-GB"/>
        </w:rPr>
        <w:t xml:space="preserve">ualification </w:t>
      </w:r>
      <w:r w:rsidR="00240815" w:rsidRPr="006E195F">
        <w:rPr>
          <w:rFonts w:eastAsia="Times New Roman" w:cstheme="minorHAnsi"/>
          <w:lang w:eastAsia="en-GB"/>
        </w:rPr>
        <w:t>Period</w:t>
      </w:r>
      <w:r>
        <w:rPr>
          <w:rFonts w:eastAsia="Times New Roman" w:cstheme="minorHAnsi"/>
          <w:lang w:eastAsia="en-GB"/>
        </w:rPr>
        <w:t>.</w:t>
      </w:r>
    </w:p>
    <w:p w14:paraId="7BB315B2" w14:textId="77777777" w:rsidR="000252CD" w:rsidRPr="00E201AF" w:rsidRDefault="000252CD" w:rsidP="00C97203">
      <w:pPr>
        <w:rPr>
          <w:rFonts w:eastAsia="Times New Roman" w:cstheme="minorHAnsi"/>
          <w:color w:val="000000"/>
        </w:rPr>
      </w:pPr>
    </w:p>
    <w:p w14:paraId="081AE079" w14:textId="77777777" w:rsidR="00ED1529" w:rsidRPr="00E201AF" w:rsidRDefault="00ED1529" w:rsidP="00AF1E00">
      <w:pPr>
        <w:pStyle w:val="Heading2"/>
        <w:rPr>
          <w:rFonts w:eastAsia="Times New Roman"/>
          <w:lang w:eastAsia="en-GB"/>
        </w:rPr>
      </w:pPr>
      <w:r w:rsidRPr="00E201AF">
        <w:rPr>
          <w:rFonts w:eastAsia="Times New Roman"/>
          <w:lang w:eastAsia="en-GB"/>
        </w:rPr>
        <w:lastRenderedPageBreak/>
        <w:t>Appeals</w:t>
      </w:r>
    </w:p>
    <w:p w14:paraId="5F571EC0" w14:textId="3311F1AF" w:rsidR="00ED1529" w:rsidRPr="00AF1E00" w:rsidRDefault="00ED1529" w:rsidP="00AF1E00">
      <w:pPr>
        <w:pStyle w:val="ListParagraph"/>
        <w:numPr>
          <w:ilvl w:val="0"/>
          <w:numId w:val="4"/>
        </w:numPr>
        <w:spacing w:after="0" w:line="240" w:lineRule="auto"/>
        <w:rPr>
          <w:rFonts w:eastAsia="Times New Roman" w:cstheme="minorHAnsi"/>
          <w:lang w:eastAsia="en-GB"/>
        </w:rPr>
      </w:pPr>
      <w:r w:rsidRPr="00AF1E00">
        <w:rPr>
          <w:rFonts w:eastAsia="Times New Roman" w:cstheme="minorHAnsi"/>
          <w:color w:val="000000"/>
          <w:lang w:eastAsia="en-GB"/>
        </w:rPr>
        <w:t xml:space="preserve">Athletes may appeal their non-selection but only after the </w:t>
      </w:r>
      <w:r w:rsidR="00B33DD6">
        <w:rPr>
          <w:rFonts w:eastAsia="Times New Roman" w:cstheme="minorHAnsi"/>
          <w:color w:val="000000"/>
          <w:lang w:eastAsia="en-GB"/>
        </w:rPr>
        <w:t>prioritisation and nomination of athletes</w:t>
      </w:r>
      <w:r w:rsidR="005C6248">
        <w:rPr>
          <w:rFonts w:eastAsia="Times New Roman" w:cstheme="minorHAnsi"/>
          <w:color w:val="000000"/>
          <w:lang w:eastAsia="en-GB"/>
        </w:rPr>
        <w:t xml:space="preserve"> on the 1 October 2016</w:t>
      </w:r>
      <w:r w:rsidRPr="00AF1E00">
        <w:rPr>
          <w:rFonts w:eastAsia="Times New Roman" w:cstheme="minorHAnsi"/>
          <w:color w:val="000000"/>
          <w:lang w:eastAsia="en-GB"/>
        </w:rPr>
        <w:t xml:space="preserve"> and only according to the procedure</w:t>
      </w:r>
      <w:r w:rsidR="001E70DE" w:rsidRPr="00AF1E00">
        <w:rPr>
          <w:rFonts w:eastAsia="Times New Roman" w:cstheme="minorHAnsi"/>
          <w:color w:val="000000"/>
          <w:lang w:eastAsia="en-GB"/>
        </w:rPr>
        <w:t xml:space="preserve"> laid out in the `Athletics NI </w:t>
      </w:r>
      <w:r w:rsidRPr="00AF1E00">
        <w:rPr>
          <w:rFonts w:eastAsia="Times New Roman" w:cstheme="minorHAnsi"/>
          <w:color w:val="000000"/>
          <w:lang w:eastAsia="en-GB"/>
        </w:rPr>
        <w:t>Selection and Nomination “Fast” Appeals Policy’ which can be found on the Athletics NI website.</w:t>
      </w:r>
    </w:p>
    <w:p w14:paraId="2C439939" w14:textId="77777777" w:rsidR="00ED1529" w:rsidRPr="00E201AF" w:rsidRDefault="00ED1529" w:rsidP="00C97203">
      <w:pPr>
        <w:rPr>
          <w:rFonts w:eastAsia="Times New Roman" w:cstheme="minorHAnsi"/>
        </w:rPr>
      </w:pPr>
    </w:p>
    <w:p w14:paraId="0D074C1A" w14:textId="77777777" w:rsidR="00C77726" w:rsidRPr="00E201AF" w:rsidRDefault="00C77726" w:rsidP="00C97203">
      <w:pPr>
        <w:rPr>
          <w:rFonts w:eastAsia="Times New Roman" w:cstheme="minorHAnsi"/>
          <w:color w:val="000000"/>
        </w:rPr>
      </w:pPr>
    </w:p>
    <w:p w14:paraId="6BFF3C30" w14:textId="32005378" w:rsidR="00FB0D93" w:rsidRPr="00E201AF" w:rsidRDefault="00ED1529" w:rsidP="00AF1E00">
      <w:pPr>
        <w:pStyle w:val="Heading1"/>
        <w:rPr>
          <w:rFonts w:eastAsia="Times New Roman"/>
          <w:lang w:eastAsia="en-GB"/>
        </w:rPr>
      </w:pPr>
      <w:r w:rsidRPr="00E201AF">
        <w:rPr>
          <w:rFonts w:eastAsia="Times New Roman"/>
          <w:lang w:eastAsia="en-GB"/>
        </w:rPr>
        <w:t>Part 2: Athletics NI</w:t>
      </w:r>
      <w:r w:rsidR="00C77726" w:rsidRPr="00E201AF">
        <w:rPr>
          <w:rFonts w:eastAsia="Times New Roman"/>
          <w:lang w:eastAsia="en-GB"/>
        </w:rPr>
        <w:t xml:space="preserve"> Consideration</w:t>
      </w:r>
      <w:r w:rsidR="00AF1E00">
        <w:rPr>
          <w:rFonts w:eastAsia="Times New Roman"/>
          <w:lang w:eastAsia="en-GB"/>
        </w:rPr>
        <w:t xml:space="preserve"> </w:t>
      </w:r>
      <w:r w:rsidRPr="00E201AF">
        <w:rPr>
          <w:rFonts w:eastAsia="Times New Roman"/>
          <w:lang w:eastAsia="en-GB"/>
        </w:rPr>
        <w:t>Standards</w:t>
      </w:r>
    </w:p>
    <w:p w14:paraId="39B4E6DD" w14:textId="77777777" w:rsidR="00ED1529" w:rsidRPr="00E201AF" w:rsidRDefault="00ED1529" w:rsidP="00C97203">
      <w:pPr>
        <w:rPr>
          <w:rFonts w:eastAsia="Times New Roman" w:cstheme="minorHAnsi"/>
        </w:rPr>
      </w:pPr>
    </w:p>
    <w:p w14:paraId="6C0975A3" w14:textId="602D0C84" w:rsidR="00ED1529" w:rsidRPr="00AF1E00" w:rsidRDefault="00ED1529" w:rsidP="00AF1E00">
      <w:pPr>
        <w:pStyle w:val="ListParagraph"/>
        <w:numPr>
          <w:ilvl w:val="0"/>
          <w:numId w:val="4"/>
        </w:numPr>
        <w:spacing w:after="0" w:line="240" w:lineRule="auto"/>
        <w:rPr>
          <w:rFonts w:eastAsia="Times New Roman" w:cstheme="minorHAnsi"/>
          <w:color w:val="000000"/>
          <w:lang w:eastAsia="en-GB"/>
        </w:rPr>
      </w:pPr>
      <w:bookmarkStart w:id="7" w:name="_Ref452553577"/>
      <w:r w:rsidRPr="00AF1E00">
        <w:rPr>
          <w:rFonts w:eastAsia="Times New Roman" w:cstheme="minorHAnsi"/>
          <w:color w:val="000000"/>
          <w:lang w:eastAsia="en-GB"/>
        </w:rPr>
        <w:t>The Athletics NI</w:t>
      </w:r>
      <w:r w:rsidR="00AF1E00">
        <w:rPr>
          <w:rFonts w:eastAsia="Times New Roman" w:cstheme="minorHAnsi"/>
          <w:color w:val="000000"/>
          <w:lang w:eastAsia="en-GB"/>
        </w:rPr>
        <w:t xml:space="preserve"> Consideration</w:t>
      </w:r>
      <w:r w:rsidRPr="00AF1E00">
        <w:rPr>
          <w:rFonts w:eastAsia="Times New Roman" w:cstheme="minorHAnsi"/>
          <w:color w:val="000000"/>
          <w:lang w:eastAsia="en-GB"/>
        </w:rPr>
        <w:t> Standards for the 2018 Commonwealth Games in Gold Coast ar</w:t>
      </w:r>
      <w:r w:rsidR="006E195F">
        <w:rPr>
          <w:rFonts w:eastAsia="Times New Roman" w:cstheme="minorHAnsi"/>
          <w:color w:val="000000"/>
          <w:lang w:eastAsia="en-GB"/>
        </w:rPr>
        <w:t>e shown below. The conditions surrounding</w:t>
      </w:r>
      <w:r w:rsidRPr="00AF1E00">
        <w:rPr>
          <w:rFonts w:eastAsia="Times New Roman" w:cstheme="minorHAnsi"/>
          <w:color w:val="000000"/>
          <w:lang w:eastAsia="en-GB"/>
        </w:rPr>
        <w:t xml:space="preserve"> how these standards will be used and what counts as an eligible mark are set out in Part 1: the “Selection Process” and Part 3: “Athletics NI Conditions”.</w:t>
      </w:r>
      <w:bookmarkEnd w:id="7"/>
    </w:p>
    <w:p w14:paraId="41F2E7C0" w14:textId="77777777" w:rsidR="00FB0D93" w:rsidRPr="00E201AF" w:rsidRDefault="00FB0D93" w:rsidP="00C97203">
      <w:pPr>
        <w:rPr>
          <w:rFonts w:eastAsia="Times New Roman" w:cstheme="minorHAnsi"/>
          <w:color w:val="000000"/>
        </w:rPr>
      </w:pPr>
    </w:p>
    <w:p w14:paraId="7923C19D" w14:textId="77777777" w:rsidR="00C77726" w:rsidRPr="00E201AF" w:rsidRDefault="00C77726" w:rsidP="00424965">
      <w:pPr>
        <w:jc w:val="center"/>
        <w:rPr>
          <w:rFonts w:eastAsia="Times New Roman" w:cstheme="minorHAnsi"/>
          <w:color w:val="000000"/>
        </w:rPr>
      </w:pPr>
    </w:p>
    <w:tbl>
      <w:tblPr>
        <w:tblStyle w:val="GridTable1Light"/>
        <w:tblW w:w="5310" w:type="dxa"/>
        <w:jc w:val="center"/>
        <w:tblLayout w:type="fixed"/>
        <w:tblLook w:val="0020" w:firstRow="1" w:lastRow="0" w:firstColumn="0" w:lastColumn="0" w:noHBand="0" w:noVBand="0"/>
      </w:tblPr>
      <w:tblGrid>
        <w:gridCol w:w="1710"/>
        <w:gridCol w:w="1890"/>
        <w:gridCol w:w="1710"/>
      </w:tblGrid>
      <w:tr w:rsidR="008F6F53" w:rsidRPr="008505F9" w14:paraId="2D35DFB7" w14:textId="7B37F468" w:rsidTr="008F6F53">
        <w:trPr>
          <w:cnfStyle w:val="100000000000" w:firstRow="1" w:lastRow="0" w:firstColumn="0" w:lastColumn="0" w:oddVBand="0" w:evenVBand="0" w:oddHBand="0" w:evenHBand="0" w:firstRowFirstColumn="0" w:firstRowLastColumn="0" w:lastRowFirstColumn="0" w:lastRowLastColumn="0"/>
          <w:jc w:val="center"/>
        </w:trPr>
        <w:tc>
          <w:tcPr>
            <w:tcW w:w="1710" w:type="dxa"/>
            <w:vAlign w:val="center"/>
          </w:tcPr>
          <w:p w14:paraId="451D2236" w14:textId="027E73F4"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MEN</w:t>
            </w:r>
          </w:p>
          <w:p w14:paraId="76817CA3" w14:textId="08DB8B1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Consideration Standard</w:t>
            </w:r>
          </w:p>
        </w:tc>
        <w:tc>
          <w:tcPr>
            <w:tcW w:w="1890" w:type="dxa"/>
            <w:vAlign w:val="center"/>
          </w:tcPr>
          <w:p w14:paraId="60977B97" w14:textId="41C46FB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Event</w:t>
            </w:r>
          </w:p>
        </w:tc>
        <w:tc>
          <w:tcPr>
            <w:tcW w:w="1710" w:type="dxa"/>
            <w:vAlign w:val="center"/>
          </w:tcPr>
          <w:p w14:paraId="63C36712"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WOMEN</w:t>
            </w:r>
          </w:p>
          <w:p w14:paraId="2E6D2BCB" w14:textId="091A9322"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Consideration Standard</w:t>
            </w:r>
          </w:p>
        </w:tc>
      </w:tr>
      <w:tr w:rsidR="008F6F53" w:rsidRPr="008505F9" w14:paraId="7735982C" w14:textId="4DAB3FF2" w:rsidTr="008F6F53">
        <w:trPr>
          <w:jc w:val="center"/>
        </w:trPr>
        <w:tc>
          <w:tcPr>
            <w:tcW w:w="1710" w:type="dxa"/>
            <w:vAlign w:val="center"/>
          </w:tcPr>
          <w:p w14:paraId="06D44893" w14:textId="68D1147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10.26</w:t>
            </w:r>
          </w:p>
        </w:tc>
        <w:tc>
          <w:tcPr>
            <w:tcW w:w="1890" w:type="dxa"/>
            <w:vAlign w:val="center"/>
          </w:tcPr>
          <w:p w14:paraId="18F0E1C2" w14:textId="7BB4AA88"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100m</w:t>
            </w:r>
          </w:p>
        </w:tc>
        <w:tc>
          <w:tcPr>
            <w:tcW w:w="1710" w:type="dxa"/>
            <w:vAlign w:val="center"/>
          </w:tcPr>
          <w:p w14:paraId="6C118559" w14:textId="1A875A1E"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11.44</w:t>
            </w:r>
          </w:p>
        </w:tc>
      </w:tr>
      <w:tr w:rsidR="008F6F53" w:rsidRPr="008505F9" w14:paraId="3D3CC833" w14:textId="3396B7A3" w:rsidTr="008F6F53">
        <w:trPr>
          <w:jc w:val="center"/>
        </w:trPr>
        <w:tc>
          <w:tcPr>
            <w:tcW w:w="1710" w:type="dxa"/>
            <w:vAlign w:val="center"/>
          </w:tcPr>
          <w:p w14:paraId="5E1BBF1A" w14:textId="37B473C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20.77</w:t>
            </w:r>
          </w:p>
        </w:tc>
        <w:tc>
          <w:tcPr>
            <w:tcW w:w="1890" w:type="dxa"/>
            <w:vAlign w:val="center"/>
          </w:tcPr>
          <w:p w14:paraId="697F30AB" w14:textId="43FA3E5A"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200m</w:t>
            </w:r>
          </w:p>
        </w:tc>
        <w:tc>
          <w:tcPr>
            <w:tcW w:w="1710" w:type="dxa"/>
            <w:vAlign w:val="center"/>
          </w:tcPr>
          <w:p w14:paraId="4F7B035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23.54</w:t>
            </w:r>
          </w:p>
        </w:tc>
      </w:tr>
      <w:tr w:rsidR="008F6F53" w:rsidRPr="008505F9" w14:paraId="1095CF09" w14:textId="4B8C732F" w:rsidTr="008F6F53">
        <w:trPr>
          <w:jc w:val="center"/>
        </w:trPr>
        <w:tc>
          <w:tcPr>
            <w:tcW w:w="1710" w:type="dxa"/>
            <w:vAlign w:val="center"/>
          </w:tcPr>
          <w:p w14:paraId="5FD915F5" w14:textId="1281879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45.68</w:t>
            </w:r>
          </w:p>
        </w:tc>
        <w:tc>
          <w:tcPr>
            <w:tcW w:w="1890" w:type="dxa"/>
            <w:vAlign w:val="center"/>
          </w:tcPr>
          <w:p w14:paraId="262C3225" w14:textId="3CE56EE2"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w:t>
            </w:r>
          </w:p>
        </w:tc>
        <w:tc>
          <w:tcPr>
            <w:tcW w:w="1710" w:type="dxa"/>
            <w:vAlign w:val="center"/>
          </w:tcPr>
          <w:p w14:paraId="088C7CA1"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52.72</w:t>
            </w:r>
          </w:p>
        </w:tc>
      </w:tr>
      <w:tr w:rsidR="008F6F53" w:rsidRPr="008505F9" w14:paraId="402E66F5" w14:textId="379C7D15" w:rsidTr="008F6F53">
        <w:trPr>
          <w:jc w:val="center"/>
        </w:trPr>
        <w:tc>
          <w:tcPr>
            <w:tcW w:w="1710" w:type="dxa"/>
            <w:vAlign w:val="center"/>
          </w:tcPr>
          <w:p w14:paraId="5E3435A1" w14:textId="0A68D598"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1:47.</w:t>
            </w:r>
            <w:r w:rsidR="00B67BB3" w:rsidRPr="008F6F53">
              <w:rPr>
                <w:rFonts w:asciiTheme="minorHAnsi" w:eastAsia="Times New Roman" w:hAnsiTheme="minorHAnsi" w:cstheme="minorHAnsi"/>
                <w:lang w:val="en-US"/>
              </w:rPr>
              <w:t>50</w:t>
            </w:r>
          </w:p>
        </w:tc>
        <w:tc>
          <w:tcPr>
            <w:tcW w:w="1890" w:type="dxa"/>
            <w:vAlign w:val="center"/>
          </w:tcPr>
          <w:p w14:paraId="13FA4585" w14:textId="2DB59359"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800m</w:t>
            </w:r>
          </w:p>
        </w:tc>
        <w:tc>
          <w:tcPr>
            <w:tcW w:w="1710" w:type="dxa"/>
            <w:vAlign w:val="center"/>
          </w:tcPr>
          <w:p w14:paraId="0349C59A"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2.02.70</w:t>
            </w:r>
          </w:p>
        </w:tc>
      </w:tr>
      <w:tr w:rsidR="008F6F53" w:rsidRPr="008505F9" w14:paraId="539224E3" w14:textId="4291108E" w:rsidTr="008F6F53">
        <w:trPr>
          <w:jc w:val="center"/>
        </w:trPr>
        <w:tc>
          <w:tcPr>
            <w:tcW w:w="1710" w:type="dxa"/>
            <w:vAlign w:val="center"/>
          </w:tcPr>
          <w:p w14:paraId="4F309FD2" w14:textId="37948EE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3:41.</w:t>
            </w:r>
            <w:r w:rsidR="00B67BB3" w:rsidRPr="008F6F53">
              <w:rPr>
                <w:rFonts w:asciiTheme="minorHAnsi" w:eastAsia="Times New Roman" w:hAnsiTheme="minorHAnsi" w:cstheme="minorHAnsi"/>
                <w:lang w:val="en-US"/>
              </w:rPr>
              <w:t>10</w:t>
            </w:r>
          </w:p>
        </w:tc>
        <w:tc>
          <w:tcPr>
            <w:tcW w:w="1890" w:type="dxa"/>
            <w:vAlign w:val="center"/>
          </w:tcPr>
          <w:p w14:paraId="17700B77" w14:textId="705BF7DE"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1500m</w:t>
            </w:r>
          </w:p>
        </w:tc>
        <w:tc>
          <w:tcPr>
            <w:tcW w:w="1710" w:type="dxa"/>
            <w:vAlign w:val="center"/>
          </w:tcPr>
          <w:p w14:paraId="40749558" w14:textId="5599003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4.08.20</w:t>
            </w:r>
          </w:p>
        </w:tc>
      </w:tr>
      <w:tr w:rsidR="008F6F53" w:rsidRPr="008505F9" w14:paraId="2499870A" w14:textId="77777777" w:rsidTr="008F6F53">
        <w:trPr>
          <w:jc w:val="center"/>
        </w:trPr>
        <w:tc>
          <w:tcPr>
            <w:tcW w:w="1710" w:type="dxa"/>
            <w:vAlign w:val="center"/>
          </w:tcPr>
          <w:p w14:paraId="2AE3CD9E" w14:textId="393B54A2" w:rsidR="00D34B24" w:rsidRPr="008F6F53" w:rsidRDefault="00595D67" w:rsidP="00595D67">
            <w:pPr>
              <w:jc w:val="center"/>
              <w:rPr>
                <w:rFonts w:asciiTheme="minorHAnsi" w:eastAsia="Times New Roman" w:hAnsiTheme="minorHAnsi" w:cstheme="minorHAnsi"/>
                <w:lang w:val="en-US"/>
              </w:rPr>
            </w:pPr>
            <w:r w:rsidRPr="008F6F53">
              <w:rPr>
                <w:rFonts w:asciiTheme="minorHAnsi" w:hAnsiTheme="minorHAnsi" w:cs="Calibri"/>
              </w:rPr>
              <w:t>3:57.6</w:t>
            </w:r>
            <w:r w:rsidR="000A1200" w:rsidRPr="008F6F53">
              <w:rPr>
                <w:rFonts w:asciiTheme="minorHAnsi" w:hAnsiTheme="minorHAnsi" w:cs="Calibri"/>
              </w:rPr>
              <w:t>0</w:t>
            </w:r>
          </w:p>
        </w:tc>
        <w:tc>
          <w:tcPr>
            <w:tcW w:w="1890" w:type="dxa"/>
            <w:vAlign w:val="center"/>
          </w:tcPr>
          <w:p w14:paraId="0053E139" w14:textId="4C12515C" w:rsidR="00D34B24" w:rsidRPr="008F6F53" w:rsidRDefault="00D34B24"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Mile</w:t>
            </w:r>
          </w:p>
        </w:tc>
        <w:tc>
          <w:tcPr>
            <w:tcW w:w="1710" w:type="dxa"/>
            <w:vAlign w:val="center"/>
          </w:tcPr>
          <w:p w14:paraId="2CF3EB60" w14:textId="4485E1D6" w:rsidR="00D34B24" w:rsidRPr="008F6F53" w:rsidRDefault="00595D67"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 xml:space="preserve">4:25.70 </w:t>
            </w:r>
          </w:p>
        </w:tc>
      </w:tr>
      <w:tr w:rsidR="008F6F53" w:rsidRPr="008505F9" w14:paraId="47A0148B" w14:textId="5221EB29" w:rsidTr="008F6F53">
        <w:trPr>
          <w:jc w:val="center"/>
        </w:trPr>
        <w:tc>
          <w:tcPr>
            <w:tcW w:w="1710" w:type="dxa"/>
            <w:vAlign w:val="center"/>
          </w:tcPr>
          <w:p w14:paraId="289E0317" w14:textId="6E8B6CBB"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13:30.00</w:t>
            </w:r>
          </w:p>
        </w:tc>
        <w:tc>
          <w:tcPr>
            <w:tcW w:w="1890" w:type="dxa"/>
            <w:vAlign w:val="center"/>
          </w:tcPr>
          <w:p w14:paraId="50E94F0A" w14:textId="3CEC7F3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5000m</w:t>
            </w:r>
          </w:p>
        </w:tc>
        <w:tc>
          <w:tcPr>
            <w:tcW w:w="1710" w:type="dxa"/>
            <w:vAlign w:val="center"/>
          </w:tcPr>
          <w:p w14:paraId="218A09A0" w14:textId="4A071ED5"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15:39.00</w:t>
            </w:r>
          </w:p>
        </w:tc>
      </w:tr>
      <w:tr w:rsidR="008F6F53" w:rsidRPr="008505F9" w14:paraId="3F626E94" w14:textId="1EE6A6D7" w:rsidTr="008F6F53">
        <w:trPr>
          <w:jc w:val="center"/>
        </w:trPr>
        <w:tc>
          <w:tcPr>
            <w:tcW w:w="1710" w:type="dxa"/>
            <w:vAlign w:val="center"/>
          </w:tcPr>
          <w:p w14:paraId="6340F508" w14:textId="5984DEEA"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28:37.00</w:t>
            </w:r>
          </w:p>
        </w:tc>
        <w:tc>
          <w:tcPr>
            <w:tcW w:w="1890" w:type="dxa"/>
            <w:vAlign w:val="center"/>
          </w:tcPr>
          <w:p w14:paraId="4E051A42" w14:textId="672523A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10000m</w:t>
            </w:r>
          </w:p>
        </w:tc>
        <w:tc>
          <w:tcPr>
            <w:tcW w:w="1710" w:type="dxa"/>
            <w:vAlign w:val="center"/>
          </w:tcPr>
          <w:p w14:paraId="34CD3476" w14:textId="7951073D"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33:06.00</w:t>
            </w:r>
          </w:p>
        </w:tc>
      </w:tr>
      <w:tr w:rsidR="008F6F53" w:rsidRPr="008505F9" w14:paraId="0840E9B2" w14:textId="10102059" w:rsidTr="008F6F53">
        <w:trPr>
          <w:jc w:val="center"/>
        </w:trPr>
        <w:tc>
          <w:tcPr>
            <w:tcW w:w="1710" w:type="dxa"/>
            <w:vAlign w:val="center"/>
          </w:tcPr>
          <w:p w14:paraId="3E390A31" w14:textId="1E658E5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2:16:</w:t>
            </w:r>
            <w:r w:rsidR="00B67BB3" w:rsidRPr="008F6F53">
              <w:rPr>
                <w:rFonts w:asciiTheme="minorHAnsi" w:eastAsia="Times New Roman" w:hAnsiTheme="minorHAnsi" w:cstheme="minorHAnsi"/>
                <w:lang w:val="en-US"/>
              </w:rPr>
              <w:t>30</w:t>
            </w:r>
          </w:p>
        </w:tc>
        <w:tc>
          <w:tcPr>
            <w:tcW w:w="1890" w:type="dxa"/>
            <w:vAlign w:val="center"/>
          </w:tcPr>
          <w:p w14:paraId="2D48DF41" w14:textId="428E81D6"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Marathon</w:t>
            </w:r>
          </w:p>
        </w:tc>
        <w:tc>
          <w:tcPr>
            <w:tcW w:w="1710" w:type="dxa"/>
            <w:vAlign w:val="center"/>
          </w:tcPr>
          <w:p w14:paraId="5FA99834" w14:textId="342A936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2:37:</w:t>
            </w:r>
            <w:r w:rsidR="00B67BB3" w:rsidRPr="008F6F53">
              <w:rPr>
                <w:rFonts w:asciiTheme="minorHAnsi" w:eastAsia="Times New Roman" w:hAnsiTheme="minorHAnsi" w:cstheme="minorHAnsi"/>
                <w:lang w:val="en-US"/>
              </w:rPr>
              <w:t>00</w:t>
            </w:r>
          </w:p>
        </w:tc>
      </w:tr>
      <w:tr w:rsidR="008F6F53" w:rsidRPr="008505F9" w14:paraId="58796D8D" w14:textId="77777777" w:rsidTr="008F6F53">
        <w:trPr>
          <w:jc w:val="center"/>
        </w:trPr>
        <w:tc>
          <w:tcPr>
            <w:tcW w:w="1710" w:type="dxa"/>
            <w:vAlign w:val="center"/>
          </w:tcPr>
          <w:p w14:paraId="483D16BE" w14:textId="64B7980E" w:rsidR="00D34B24" w:rsidRPr="008F6F53" w:rsidRDefault="00595D67"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1:28:</w:t>
            </w:r>
            <w:r w:rsidR="00D34B24" w:rsidRPr="008F6F53">
              <w:rPr>
                <w:rFonts w:asciiTheme="minorHAnsi" w:eastAsia="Times New Roman" w:hAnsiTheme="minorHAnsi" w:cstheme="minorHAnsi"/>
                <w:lang w:val="en-US"/>
              </w:rPr>
              <w:t>30</w:t>
            </w:r>
          </w:p>
        </w:tc>
        <w:tc>
          <w:tcPr>
            <w:tcW w:w="1890" w:type="dxa"/>
            <w:vAlign w:val="center"/>
          </w:tcPr>
          <w:p w14:paraId="6A9E579B" w14:textId="456CAA2A" w:rsidR="00D34B24" w:rsidRPr="008F6F53" w:rsidRDefault="00D34B24"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20k Walk</w:t>
            </w:r>
          </w:p>
        </w:tc>
        <w:tc>
          <w:tcPr>
            <w:tcW w:w="1710" w:type="dxa"/>
            <w:vAlign w:val="center"/>
          </w:tcPr>
          <w:p w14:paraId="5793B451" w14:textId="3177FA49" w:rsidR="00D34B24" w:rsidRPr="008F6F53" w:rsidRDefault="00D34B24" w:rsidP="00595D67">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1:42</w:t>
            </w:r>
            <w:r w:rsidR="00595D67" w:rsidRPr="008F6F53">
              <w:rPr>
                <w:rFonts w:asciiTheme="minorHAnsi" w:eastAsia="Times New Roman" w:hAnsiTheme="minorHAnsi" w:cstheme="minorHAnsi"/>
                <w:lang w:val="en-US"/>
              </w:rPr>
              <w:t>:</w:t>
            </w:r>
            <w:r w:rsidRPr="008F6F53">
              <w:rPr>
                <w:rFonts w:asciiTheme="minorHAnsi" w:eastAsia="Times New Roman" w:hAnsiTheme="minorHAnsi" w:cstheme="minorHAnsi"/>
                <w:lang w:val="en-US"/>
              </w:rPr>
              <w:t>00</w:t>
            </w:r>
          </w:p>
        </w:tc>
      </w:tr>
      <w:tr w:rsidR="008F6F53" w:rsidRPr="008505F9" w14:paraId="6DA94B33" w14:textId="37BE5F29" w:rsidTr="008F6F53">
        <w:trPr>
          <w:jc w:val="center"/>
        </w:trPr>
        <w:tc>
          <w:tcPr>
            <w:tcW w:w="1710" w:type="dxa"/>
            <w:vAlign w:val="center"/>
          </w:tcPr>
          <w:p w14:paraId="3D520D3C" w14:textId="7A6C8BB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8:43.</w:t>
            </w:r>
            <w:r w:rsidR="00B67BB3" w:rsidRPr="008F6F53">
              <w:rPr>
                <w:rFonts w:asciiTheme="minorHAnsi" w:eastAsia="Times New Roman" w:hAnsiTheme="minorHAnsi" w:cstheme="minorHAnsi"/>
                <w:lang w:val="en-US"/>
              </w:rPr>
              <w:t>30</w:t>
            </w:r>
          </w:p>
        </w:tc>
        <w:tc>
          <w:tcPr>
            <w:tcW w:w="1890" w:type="dxa"/>
            <w:vAlign w:val="center"/>
          </w:tcPr>
          <w:p w14:paraId="0FD279C9" w14:textId="5A7CB90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3000SC</w:t>
            </w:r>
          </w:p>
        </w:tc>
        <w:tc>
          <w:tcPr>
            <w:tcW w:w="1710" w:type="dxa"/>
            <w:vAlign w:val="center"/>
          </w:tcPr>
          <w:p w14:paraId="1896D655" w14:textId="13710ECF"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9:54.</w:t>
            </w:r>
            <w:r w:rsidR="00B67BB3" w:rsidRPr="008F6F53">
              <w:rPr>
                <w:rFonts w:asciiTheme="minorHAnsi" w:eastAsia="Times New Roman" w:hAnsiTheme="minorHAnsi" w:cstheme="minorHAnsi"/>
                <w:lang w:val="en-US"/>
              </w:rPr>
              <w:t>00</w:t>
            </w:r>
          </w:p>
        </w:tc>
      </w:tr>
      <w:tr w:rsidR="008F6F53" w:rsidRPr="008505F9" w14:paraId="202412F2" w14:textId="752DD1A8" w:rsidTr="008F6F53">
        <w:trPr>
          <w:jc w:val="center"/>
        </w:trPr>
        <w:tc>
          <w:tcPr>
            <w:tcW w:w="1710" w:type="dxa"/>
            <w:vAlign w:val="center"/>
          </w:tcPr>
          <w:p w14:paraId="12B6D8F1" w14:textId="1D4498A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13.80</w:t>
            </w:r>
          </w:p>
        </w:tc>
        <w:tc>
          <w:tcPr>
            <w:tcW w:w="1890" w:type="dxa"/>
            <w:vAlign w:val="center"/>
          </w:tcPr>
          <w:p w14:paraId="0BAD614F" w14:textId="4B3B2CB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110mH/100mH</w:t>
            </w:r>
          </w:p>
        </w:tc>
        <w:tc>
          <w:tcPr>
            <w:tcW w:w="1710" w:type="dxa"/>
            <w:vAlign w:val="center"/>
          </w:tcPr>
          <w:p w14:paraId="157AB951" w14:textId="69AB586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13.45</w:t>
            </w:r>
          </w:p>
        </w:tc>
      </w:tr>
      <w:tr w:rsidR="008F6F53" w:rsidRPr="008505F9" w14:paraId="65FB0BF9" w14:textId="619E32F2" w:rsidTr="008F6F53">
        <w:trPr>
          <w:jc w:val="center"/>
        </w:trPr>
        <w:tc>
          <w:tcPr>
            <w:tcW w:w="1710" w:type="dxa"/>
            <w:vAlign w:val="center"/>
          </w:tcPr>
          <w:p w14:paraId="22F7A26F" w14:textId="054E63B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50.15</w:t>
            </w:r>
          </w:p>
        </w:tc>
        <w:tc>
          <w:tcPr>
            <w:tcW w:w="1890" w:type="dxa"/>
            <w:vAlign w:val="center"/>
          </w:tcPr>
          <w:p w14:paraId="111F51F8" w14:textId="2D856608"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400mH</w:t>
            </w:r>
          </w:p>
        </w:tc>
        <w:tc>
          <w:tcPr>
            <w:tcW w:w="1710" w:type="dxa"/>
            <w:vAlign w:val="center"/>
          </w:tcPr>
          <w:p w14:paraId="7998622B" w14:textId="6D6C9B9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57.30</w:t>
            </w:r>
          </w:p>
        </w:tc>
      </w:tr>
      <w:tr w:rsidR="008F6F53" w:rsidRPr="008505F9" w14:paraId="2078D9E7" w14:textId="059F3B15" w:rsidTr="008F6F53">
        <w:trPr>
          <w:trHeight w:val="296"/>
          <w:jc w:val="center"/>
        </w:trPr>
        <w:tc>
          <w:tcPr>
            <w:tcW w:w="1710" w:type="dxa"/>
            <w:vAlign w:val="center"/>
          </w:tcPr>
          <w:p w14:paraId="6B072F23" w14:textId="036F6468"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2.19</w:t>
            </w:r>
          </w:p>
        </w:tc>
        <w:tc>
          <w:tcPr>
            <w:tcW w:w="1890" w:type="dxa"/>
            <w:vAlign w:val="center"/>
          </w:tcPr>
          <w:p w14:paraId="0DA85032" w14:textId="56F4BBA1"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HJ</w:t>
            </w:r>
          </w:p>
        </w:tc>
        <w:tc>
          <w:tcPr>
            <w:tcW w:w="1710" w:type="dxa"/>
            <w:vAlign w:val="center"/>
          </w:tcPr>
          <w:p w14:paraId="0D19590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1.82</w:t>
            </w:r>
          </w:p>
        </w:tc>
      </w:tr>
      <w:tr w:rsidR="008F6F53" w:rsidRPr="008505F9" w14:paraId="080BB4A5" w14:textId="45529FDD" w:rsidTr="008F6F53">
        <w:trPr>
          <w:jc w:val="center"/>
        </w:trPr>
        <w:tc>
          <w:tcPr>
            <w:tcW w:w="1710" w:type="dxa"/>
            <w:vAlign w:val="center"/>
          </w:tcPr>
          <w:p w14:paraId="574C3886" w14:textId="33DB6EDF"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5.20</w:t>
            </w:r>
          </w:p>
        </w:tc>
        <w:tc>
          <w:tcPr>
            <w:tcW w:w="1890" w:type="dxa"/>
            <w:vAlign w:val="center"/>
          </w:tcPr>
          <w:p w14:paraId="22216312" w14:textId="702472C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PV</w:t>
            </w:r>
          </w:p>
        </w:tc>
        <w:tc>
          <w:tcPr>
            <w:tcW w:w="1710" w:type="dxa"/>
            <w:vAlign w:val="center"/>
          </w:tcPr>
          <w:p w14:paraId="75E25CB6"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4.16</w:t>
            </w:r>
          </w:p>
        </w:tc>
      </w:tr>
      <w:tr w:rsidR="008F6F53" w:rsidRPr="008505F9" w14:paraId="5DF2967C" w14:textId="5B46D2C3" w:rsidTr="008F6F53">
        <w:trPr>
          <w:jc w:val="center"/>
        </w:trPr>
        <w:tc>
          <w:tcPr>
            <w:tcW w:w="1710" w:type="dxa"/>
            <w:vAlign w:val="center"/>
          </w:tcPr>
          <w:p w14:paraId="441DE19A" w14:textId="21E716A1"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7.78</w:t>
            </w:r>
          </w:p>
        </w:tc>
        <w:tc>
          <w:tcPr>
            <w:tcW w:w="1890" w:type="dxa"/>
            <w:vAlign w:val="center"/>
          </w:tcPr>
          <w:p w14:paraId="4964AB9C" w14:textId="7A8D53AD"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LJ</w:t>
            </w:r>
          </w:p>
        </w:tc>
        <w:tc>
          <w:tcPr>
            <w:tcW w:w="1710" w:type="dxa"/>
            <w:vAlign w:val="center"/>
          </w:tcPr>
          <w:p w14:paraId="3618514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6.33</w:t>
            </w:r>
          </w:p>
        </w:tc>
      </w:tr>
      <w:tr w:rsidR="008F6F53" w:rsidRPr="008505F9" w14:paraId="51BC4793" w14:textId="5BD13916" w:rsidTr="008F6F53">
        <w:trPr>
          <w:jc w:val="center"/>
        </w:trPr>
        <w:tc>
          <w:tcPr>
            <w:tcW w:w="1710" w:type="dxa"/>
            <w:vAlign w:val="center"/>
          </w:tcPr>
          <w:p w14:paraId="3E840BC2" w14:textId="1510E5B2"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16.18</w:t>
            </w:r>
          </w:p>
        </w:tc>
        <w:tc>
          <w:tcPr>
            <w:tcW w:w="1890" w:type="dxa"/>
            <w:vAlign w:val="center"/>
          </w:tcPr>
          <w:p w14:paraId="6AC3DCDA" w14:textId="3C1F6293"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TJ</w:t>
            </w:r>
          </w:p>
        </w:tc>
        <w:tc>
          <w:tcPr>
            <w:tcW w:w="1710" w:type="dxa"/>
            <w:vAlign w:val="center"/>
          </w:tcPr>
          <w:p w14:paraId="76FC8D0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13.25</w:t>
            </w:r>
          </w:p>
        </w:tc>
      </w:tr>
      <w:tr w:rsidR="008F6F53" w:rsidRPr="008505F9" w14:paraId="4A96F558" w14:textId="6C2AA04E" w:rsidTr="008F6F53">
        <w:trPr>
          <w:jc w:val="center"/>
        </w:trPr>
        <w:tc>
          <w:tcPr>
            <w:tcW w:w="1710" w:type="dxa"/>
            <w:vAlign w:val="center"/>
          </w:tcPr>
          <w:p w14:paraId="3F12A50C" w14:textId="2FC3DA71"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18.10</w:t>
            </w:r>
          </w:p>
        </w:tc>
        <w:tc>
          <w:tcPr>
            <w:tcW w:w="1890" w:type="dxa"/>
            <w:vAlign w:val="center"/>
          </w:tcPr>
          <w:p w14:paraId="4952A49C" w14:textId="2308E0FB"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SP</w:t>
            </w:r>
          </w:p>
        </w:tc>
        <w:tc>
          <w:tcPr>
            <w:tcW w:w="1710" w:type="dxa"/>
            <w:vAlign w:val="center"/>
          </w:tcPr>
          <w:p w14:paraId="0281DA0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16.30</w:t>
            </w:r>
          </w:p>
        </w:tc>
      </w:tr>
      <w:tr w:rsidR="008F6F53" w:rsidRPr="008505F9" w14:paraId="6F2F944E" w14:textId="6155A0F3" w:rsidTr="008F6F53">
        <w:trPr>
          <w:jc w:val="center"/>
        </w:trPr>
        <w:tc>
          <w:tcPr>
            <w:tcW w:w="1710" w:type="dxa"/>
            <w:vAlign w:val="center"/>
          </w:tcPr>
          <w:p w14:paraId="1C4F1BE5" w14:textId="267ADD1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58.</w:t>
            </w:r>
            <w:r w:rsidR="00B67BB3" w:rsidRPr="008F6F53">
              <w:rPr>
                <w:rFonts w:asciiTheme="minorHAnsi" w:eastAsia="Times New Roman" w:hAnsiTheme="minorHAnsi" w:cstheme="minorHAnsi"/>
                <w:lang w:val="en-US"/>
              </w:rPr>
              <w:t>50</w:t>
            </w:r>
          </w:p>
        </w:tc>
        <w:tc>
          <w:tcPr>
            <w:tcW w:w="1890" w:type="dxa"/>
            <w:vAlign w:val="center"/>
          </w:tcPr>
          <w:p w14:paraId="21EDF264" w14:textId="2687D3D5"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DT</w:t>
            </w:r>
          </w:p>
        </w:tc>
        <w:tc>
          <w:tcPr>
            <w:tcW w:w="1710" w:type="dxa"/>
            <w:vAlign w:val="center"/>
          </w:tcPr>
          <w:p w14:paraId="4078A3C5" w14:textId="49CC018D"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55.</w:t>
            </w:r>
            <w:r w:rsidR="00B67BB3" w:rsidRPr="008F6F53">
              <w:rPr>
                <w:rFonts w:asciiTheme="minorHAnsi" w:eastAsia="Times New Roman" w:hAnsiTheme="minorHAnsi" w:cstheme="minorHAnsi"/>
                <w:lang w:val="en-US"/>
              </w:rPr>
              <w:t>60</w:t>
            </w:r>
          </w:p>
        </w:tc>
      </w:tr>
      <w:tr w:rsidR="008F6F53" w:rsidRPr="008505F9" w14:paraId="6FA73733" w14:textId="516C2D6C" w:rsidTr="008F6F53">
        <w:trPr>
          <w:jc w:val="center"/>
        </w:trPr>
        <w:tc>
          <w:tcPr>
            <w:tcW w:w="1710" w:type="dxa"/>
            <w:vAlign w:val="center"/>
          </w:tcPr>
          <w:p w14:paraId="0F596914" w14:textId="2EEA7A78"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68.</w:t>
            </w:r>
            <w:r w:rsidR="00B67BB3" w:rsidRPr="008F6F53">
              <w:rPr>
                <w:rFonts w:asciiTheme="minorHAnsi" w:eastAsia="Times New Roman" w:hAnsiTheme="minorHAnsi" w:cstheme="minorHAnsi"/>
                <w:lang w:val="en-US"/>
              </w:rPr>
              <w:t>20</w:t>
            </w:r>
          </w:p>
        </w:tc>
        <w:tc>
          <w:tcPr>
            <w:tcW w:w="1890" w:type="dxa"/>
            <w:vAlign w:val="center"/>
          </w:tcPr>
          <w:p w14:paraId="7420D7BD" w14:textId="10733B04"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HT</w:t>
            </w:r>
          </w:p>
        </w:tc>
        <w:tc>
          <w:tcPr>
            <w:tcW w:w="1710" w:type="dxa"/>
            <w:vAlign w:val="center"/>
          </w:tcPr>
          <w:p w14:paraId="2B0165B2" w14:textId="65F7DA6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61.50</w:t>
            </w:r>
          </w:p>
        </w:tc>
      </w:tr>
      <w:tr w:rsidR="008F6F53" w:rsidRPr="008505F9" w14:paraId="19D9DC31" w14:textId="20B8B47C" w:rsidTr="008F6F53">
        <w:trPr>
          <w:jc w:val="center"/>
        </w:trPr>
        <w:tc>
          <w:tcPr>
            <w:tcW w:w="1710" w:type="dxa"/>
            <w:vAlign w:val="center"/>
          </w:tcPr>
          <w:p w14:paraId="7CFDA20D" w14:textId="1D6D363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72.</w:t>
            </w:r>
            <w:r w:rsidR="00B67BB3" w:rsidRPr="008F6F53">
              <w:rPr>
                <w:rFonts w:asciiTheme="minorHAnsi" w:eastAsia="Times New Roman" w:hAnsiTheme="minorHAnsi" w:cstheme="minorHAnsi"/>
                <w:lang w:val="en-US"/>
              </w:rPr>
              <w:t>90</w:t>
            </w:r>
          </w:p>
        </w:tc>
        <w:tc>
          <w:tcPr>
            <w:tcW w:w="1890" w:type="dxa"/>
            <w:vAlign w:val="center"/>
          </w:tcPr>
          <w:p w14:paraId="293EB6BF" w14:textId="6A91C86A"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JT</w:t>
            </w:r>
          </w:p>
        </w:tc>
        <w:tc>
          <w:tcPr>
            <w:tcW w:w="1710" w:type="dxa"/>
            <w:vAlign w:val="center"/>
          </w:tcPr>
          <w:p w14:paraId="65F5981F" w14:textId="65367446"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53.80</w:t>
            </w:r>
          </w:p>
        </w:tc>
      </w:tr>
      <w:tr w:rsidR="008F6F53" w:rsidRPr="008505F9" w14:paraId="04FEB095" w14:textId="753F7507" w:rsidTr="008F6F53">
        <w:trPr>
          <w:jc w:val="center"/>
        </w:trPr>
        <w:tc>
          <w:tcPr>
            <w:tcW w:w="1710" w:type="dxa"/>
            <w:vAlign w:val="center"/>
          </w:tcPr>
          <w:p w14:paraId="55E1121A" w14:textId="4D182C7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7370</w:t>
            </w:r>
          </w:p>
        </w:tc>
        <w:tc>
          <w:tcPr>
            <w:tcW w:w="1890" w:type="dxa"/>
            <w:vAlign w:val="center"/>
          </w:tcPr>
          <w:p w14:paraId="3680422B" w14:textId="41C66B82"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Dec/Hept</w:t>
            </w:r>
          </w:p>
        </w:tc>
        <w:tc>
          <w:tcPr>
            <w:tcW w:w="1710" w:type="dxa"/>
            <w:vAlign w:val="center"/>
          </w:tcPr>
          <w:p w14:paraId="7177337A" w14:textId="64922BE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5550</w:t>
            </w:r>
          </w:p>
        </w:tc>
      </w:tr>
      <w:tr w:rsidR="008F6F53" w:rsidRPr="008505F9" w14:paraId="52B7D22E" w14:textId="37CF8F1A" w:rsidTr="008F6F53">
        <w:trPr>
          <w:jc w:val="center"/>
        </w:trPr>
        <w:tc>
          <w:tcPr>
            <w:tcW w:w="1710" w:type="dxa"/>
            <w:vAlign w:val="center"/>
          </w:tcPr>
          <w:p w14:paraId="39C8EEEA" w14:textId="577514D4"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39.70</w:t>
            </w:r>
          </w:p>
        </w:tc>
        <w:tc>
          <w:tcPr>
            <w:tcW w:w="1890" w:type="dxa"/>
            <w:vAlign w:val="center"/>
          </w:tcPr>
          <w:p w14:paraId="6C8255FB" w14:textId="3786153F"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4x100m</w:t>
            </w:r>
          </w:p>
        </w:tc>
        <w:tc>
          <w:tcPr>
            <w:tcW w:w="1710" w:type="dxa"/>
            <w:vAlign w:val="center"/>
          </w:tcPr>
          <w:p w14:paraId="5F296941"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44.50</w:t>
            </w:r>
          </w:p>
        </w:tc>
      </w:tr>
      <w:tr w:rsidR="008F6F53" w:rsidRPr="008505F9" w14:paraId="3FDEAE48" w14:textId="2D17006D" w:rsidTr="008F6F53">
        <w:trPr>
          <w:jc w:val="center"/>
        </w:trPr>
        <w:tc>
          <w:tcPr>
            <w:tcW w:w="1710" w:type="dxa"/>
            <w:vAlign w:val="center"/>
          </w:tcPr>
          <w:p w14:paraId="71071A4E" w14:textId="24563164"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3:06.90</w:t>
            </w:r>
          </w:p>
        </w:tc>
        <w:tc>
          <w:tcPr>
            <w:tcW w:w="1890" w:type="dxa"/>
            <w:vAlign w:val="center"/>
          </w:tcPr>
          <w:p w14:paraId="38891C3F" w14:textId="029A8985"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4x400m</w:t>
            </w:r>
          </w:p>
        </w:tc>
        <w:tc>
          <w:tcPr>
            <w:tcW w:w="1710" w:type="dxa"/>
            <w:vAlign w:val="center"/>
          </w:tcPr>
          <w:p w14:paraId="7F0D64BD" w14:textId="7CD08E03" w:rsidR="005E2500" w:rsidRPr="008F6F53" w:rsidRDefault="005E2500" w:rsidP="00B67BB3">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3:36.</w:t>
            </w:r>
            <w:r w:rsidR="00B67BB3" w:rsidRPr="008F6F53">
              <w:rPr>
                <w:rFonts w:asciiTheme="minorHAnsi" w:eastAsia="Times New Roman" w:hAnsiTheme="minorHAnsi" w:cstheme="minorHAnsi"/>
                <w:lang w:val="en-US"/>
              </w:rPr>
              <w:t>50</w:t>
            </w:r>
          </w:p>
        </w:tc>
      </w:tr>
    </w:tbl>
    <w:p w14:paraId="32E2D000" w14:textId="77777777" w:rsidR="00C77726" w:rsidRPr="00E201AF" w:rsidRDefault="00C77726" w:rsidP="00424965">
      <w:pPr>
        <w:jc w:val="center"/>
        <w:rPr>
          <w:rFonts w:eastAsia="Times New Roman" w:cstheme="minorHAnsi"/>
        </w:rPr>
      </w:pPr>
    </w:p>
    <w:p w14:paraId="1057CEC7" w14:textId="447CB108" w:rsidR="00240815" w:rsidRPr="00D061E3" w:rsidRDefault="00240815" w:rsidP="00240815">
      <w:pPr>
        <w:pStyle w:val="ListParagraph"/>
        <w:numPr>
          <w:ilvl w:val="1"/>
          <w:numId w:val="4"/>
        </w:numPr>
        <w:spacing w:after="0" w:line="240" w:lineRule="auto"/>
        <w:rPr>
          <w:rFonts w:eastAsia="Times New Roman" w:cstheme="minorHAnsi"/>
          <w:lang w:eastAsia="en-GB"/>
        </w:rPr>
      </w:pPr>
      <w:r w:rsidRPr="008E054C">
        <w:rPr>
          <w:rFonts w:eastAsia="Times New Roman" w:cstheme="minorHAnsi"/>
          <w:color w:val="000000"/>
          <w:u w:val="single"/>
          <w:lang w:eastAsia="en-GB"/>
        </w:rPr>
        <w:t>Achieving a Consideration Standard in no way guarantees selection</w:t>
      </w:r>
      <w:r>
        <w:rPr>
          <w:rFonts w:eastAsia="Times New Roman" w:cstheme="minorHAnsi"/>
          <w:color w:val="000000"/>
          <w:lang w:eastAsia="en-GB"/>
        </w:rPr>
        <w:t>. Consideration S</w:t>
      </w:r>
      <w:r w:rsidRPr="00AF1E00">
        <w:rPr>
          <w:rFonts w:eastAsia="Times New Roman" w:cstheme="minorHAnsi"/>
          <w:color w:val="000000"/>
          <w:lang w:eastAsia="en-GB"/>
        </w:rPr>
        <w:t xml:space="preserve">tandards will be used to select the first </w:t>
      </w:r>
      <w:r w:rsidR="008E054C">
        <w:rPr>
          <w:rFonts w:eastAsia="Times New Roman" w:cstheme="minorHAnsi"/>
          <w:color w:val="000000"/>
          <w:lang w:eastAsia="en-GB"/>
        </w:rPr>
        <w:t xml:space="preserve">and second </w:t>
      </w:r>
      <w:r w:rsidRPr="00AF1E00">
        <w:rPr>
          <w:rFonts w:eastAsia="Times New Roman" w:cstheme="minorHAnsi"/>
          <w:color w:val="000000"/>
          <w:lang w:eastAsia="en-GB"/>
        </w:rPr>
        <w:t xml:space="preserve">round of athletes as per our selection </w:t>
      </w:r>
      <w:r w:rsidRPr="00AF1E00">
        <w:rPr>
          <w:rFonts w:eastAsia="Times New Roman" w:cstheme="minorHAnsi"/>
          <w:color w:val="000000"/>
          <w:lang w:eastAsia="en-GB"/>
        </w:rPr>
        <w:lastRenderedPageBreak/>
        <w:t>process. They will also be used to help decide selections and compare athletes in subsequent rounds</w:t>
      </w:r>
      <w:r w:rsidR="006E195F">
        <w:rPr>
          <w:rFonts w:eastAsia="Times New Roman" w:cstheme="minorHAnsi"/>
          <w:color w:val="000000"/>
          <w:lang w:eastAsia="en-GB"/>
        </w:rPr>
        <w:t xml:space="preserve">, see section </w:t>
      </w:r>
      <w:r w:rsidR="006E195F">
        <w:rPr>
          <w:rFonts w:eastAsia="Times New Roman" w:cstheme="minorHAnsi"/>
          <w:color w:val="000000"/>
          <w:lang w:eastAsia="en-GB"/>
        </w:rPr>
        <w:fldChar w:fldCharType="begin"/>
      </w:r>
      <w:r w:rsidR="006E195F">
        <w:rPr>
          <w:rFonts w:eastAsia="Times New Roman" w:cstheme="minorHAnsi"/>
          <w:color w:val="000000"/>
          <w:lang w:eastAsia="en-GB"/>
        </w:rPr>
        <w:instrText xml:space="preserve"> REF _Ref452571165 \r \h </w:instrText>
      </w:r>
      <w:r w:rsidR="006E195F">
        <w:rPr>
          <w:rFonts w:eastAsia="Times New Roman" w:cstheme="minorHAnsi"/>
          <w:color w:val="000000"/>
          <w:lang w:eastAsia="en-GB"/>
        </w:rPr>
      </w:r>
      <w:r w:rsidR="006E195F">
        <w:rPr>
          <w:rFonts w:eastAsia="Times New Roman" w:cstheme="minorHAnsi"/>
          <w:color w:val="000000"/>
          <w:lang w:eastAsia="en-GB"/>
        </w:rPr>
        <w:fldChar w:fldCharType="separate"/>
      </w:r>
      <w:r w:rsidR="00C762AC">
        <w:rPr>
          <w:rFonts w:eastAsia="Times New Roman" w:cstheme="minorHAnsi"/>
          <w:color w:val="000000"/>
          <w:lang w:eastAsia="en-GB"/>
        </w:rPr>
        <w:t>20</w:t>
      </w:r>
      <w:r w:rsidR="006E195F">
        <w:rPr>
          <w:rFonts w:eastAsia="Times New Roman" w:cstheme="minorHAnsi"/>
          <w:color w:val="000000"/>
          <w:lang w:eastAsia="en-GB"/>
        </w:rPr>
        <w:fldChar w:fldCharType="end"/>
      </w:r>
      <w:r w:rsidRPr="00AF1E00">
        <w:rPr>
          <w:rFonts w:eastAsia="Times New Roman" w:cstheme="minorHAnsi"/>
          <w:color w:val="000000"/>
          <w:lang w:eastAsia="en-GB"/>
        </w:rPr>
        <w:t>.</w:t>
      </w:r>
    </w:p>
    <w:p w14:paraId="140EFD03" w14:textId="77777777" w:rsidR="00D061E3" w:rsidRPr="00D061E3" w:rsidRDefault="00D061E3" w:rsidP="00D061E3">
      <w:pPr>
        <w:pStyle w:val="ListParagraph"/>
        <w:spacing w:after="0" w:line="240" w:lineRule="auto"/>
        <w:ind w:left="794"/>
        <w:rPr>
          <w:rFonts w:eastAsia="Times New Roman" w:cstheme="minorHAnsi"/>
          <w:lang w:eastAsia="en-GB"/>
        </w:rPr>
      </w:pPr>
    </w:p>
    <w:p w14:paraId="0FC24D99" w14:textId="3BD38759" w:rsidR="00D061E3" w:rsidRPr="00D061E3" w:rsidRDefault="00D061E3" w:rsidP="00D061E3">
      <w:pPr>
        <w:pStyle w:val="ListParagraph"/>
        <w:numPr>
          <w:ilvl w:val="1"/>
          <w:numId w:val="4"/>
        </w:numPr>
        <w:spacing w:after="0" w:line="240" w:lineRule="auto"/>
        <w:rPr>
          <w:rFonts w:eastAsia="Times New Roman" w:cstheme="minorHAnsi"/>
          <w:lang w:eastAsia="en-GB"/>
        </w:rPr>
      </w:pPr>
      <w:r w:rsidRPr="00D061E3">
        <w:rPr>
          <w:rFonts w:eastAsia="Times New Roman" w:cstheme="minorHAnsi"/>
          <w:lang w:eastAsia="en-GB"/>
        </w:rPr>
        <w:t>If there is an official</w:t>
      </w:r>
      <w:r>
        <w:rPr>
          <w:rFonts w:eastAsia="Times New Roman" w:cstheme="minorHAnsi"/>
          <w:lang w:eastAsia="en-GB"/>
        </w:rPr>
        <w:t xml:space="preserve"> electronic</w:t>
      </w:r>
      <w:r w:rsidRPr="00D061E3">
        <w:rPr>
          <w:rFonts w:eastAsia="Times New Roman" w:cstheme="minorHAnsi"/>
          <w:lang w:eastAsia="en-GB"/>
        </w:rPr>
        <w:t xml:space="preserve"> 1500m split in a mile race then the 1500m time will be </w:t>
      </w:r>
      <w:r w:rsidR="00C22CFC">
        <w:rPr>
          <w:rFonts w:eastAsia="Times New Roman" w:cstheme="minorHAnsi"/>
          <w:lang w:eastAsia="en-GB"/>
        </w:rPr>
        <w:t>taken</w:t>
      </w:r>
      <w:r w:rsidRPr="00D061E3">
        <w:rPr>
          <w:rFonts w:eastAsia="Times New Roman" w:cstheme="minorHAnsi"/>
          <w:lang w:eastAsia="en-GB"/>
        </w:rPr>
        <w:t>, not the mile time.</w:t>
      </w:r>
    </w:p>
    <w:p w14:paraId="7B2F9CBC" w14:textId="77777777" w:rsidR="005E2500" w:rsidRPr="005E2500" w:rsidRDefault="005E2500" w:rsidP="005E2500">
      <w:pPr>
        <w:pStyle w:val="ListParagraph"/>
        <w:spacing w:after="0" w:line="240" w:lineRule="auto"/>
        <w:ind w:left="794"/>
        <w:rPr>
          <w:rFonts w:eastAsia="Times New Roman" w:cstheme="minorHAnsi"/>
          <w:lang w:eastAsia="en-GB"/>
        </w:rPr>
      </w:pPr>
    </w:p>
    <w:p w14:paraId="7261FEAD" w14:textId="7D03AF0F" w:rsidR="00160829" w:rsidRPr="00EE70C1" w:rsidRDefault="005E2500" w:rsidP="00BA51BF">
      <w:pPr>
        <w:pStyle w:val="ListParagraph"/>
        <w:numPr>
          <w:ilvl w:val="0"/>
          <w:numId w:val="4"/>
        </w:numPr>
        <w:spacing w:after="0" w:line="240" w:lineRule="auto"/>
        <w:rPr>
          <w:rFonts w:eastAsia="Times New Roman" w:cstheme="minorHAnsi"/>
          <w:lang w:eastAsia="en-GB"/>
        </w:rPr>
      </w:pPr>
      <w:r>
        <w:rPr>
          <w:rFonts w:eastAsia="Times New Roman" w:cstheme="minorHAnsi"/>
          <w:color w:val="000000"/>
          <w:lang w:eastAsia="en-GB"/>
        </w:rPr>
        <w:t xml:space="preserve">In the event of </w:t>
      </w:r>
      <w:r w:rsidR="00160829">
        <w:rPr>
          <w:rFonts w:eastAsia="Times New Roman" w:cstheme="minorHAnsi"/>
          <w:color w:val="000000"/>
          <w:lang w:eastAsia="en-GB"/>
        </w:rPr>
        <w:t xml:space="preserve">a </w:t>
      </w:r>
      <w:r>
        <w:rPr>
          <w:rFonts w:eastAsia="Times New Roman" w:cstheme="minorHAnsi"/>
          <w:color w:val="000000"/>
          <w:lang w:eastAsia="en-GB"/>
        </w:rPr>
        <w:t>late replacement</w:t>
      </w:r>
      <w:r w:rsidR="00160829">
        <w:rPr>
          <w:rFonts w:eastAsia="Times New Roman" w:cstheme="minorHAnsi"/>
          <w:color w:val="000000"/>
          <w:lang w:eastAsia="en-GB"/>
        </w:rPr>
        <w:t xml:space="preserve"> being added to the team after </w:t>
      </w:r>
      <w:r w:rsidR="00BA4CAE">
        <w:rPr>
          <w:rFonts w:eastAsia="Times New Roman" w:cstheme="minorHAnsi"/>
          <w:lang w:eastAsia="en-GB"/>
        </w:rPr>
        <w:t xml:space="preserve">22 December 2017 </w:t>
      </w:r>
      <w:r w:rsidR="00160829">
        <w:rPr>
          <w:rFonts w:eastAsia="Times New Roman" w:cstheme="minorHAnsi"/>
          <w:color w:val="000000"/>
          <w:lang w:eastAsia="en-GB"/>
        </w:rPr>
        <w:t xml:space="preserve">this individual must have achieved </w:t>
      </w:r>
      <w:r w:rsidR="00EE744C">
        <w:rPr>
          <w:rFonts w:eastAsia="Times New Roman" w:cstheme="minorHAnsi"/>
          <w:color w:val="000000"/>
          <w:lang w:eastAsia="en-GB"/>
        </w:rPr>
        <w:t xml:space="preserve">the following </w:t>
      </w:r>
      <w:r w:rsidR="00160829">
        <w:rPr>
          <w:rFonts w:eastAsia="Times New Roman" w:cstheme="minorHAnsi"/>
          <w:color w:val="000000"/>
          <w:lang w:eastAsia="en-GB"/>
        </w:rPr>
        <w:t>Minimum Standard</w:t>
      </w:r>
      <w:r w:rsidR="00EE744C">
        <w:rPr>
          <w:rFonts w:eastAsia="Times New Roman" w:cstheme="minorHAnsi"/>
          <w:color w:val="000000"/>
          <w:lang w:eastAsia="en-GB"/>
        </w:rPr>
        <w:t>s</w:t>
      </w:r>
      <w:r w:rsidR="004E39F8">
        <w:rPr>
          <w:rFonts w:eastAsia="Times New Roman" w:cstheme="minorHAnsi"/>
          <w:color w:val="000000"/>
          <w:lang w:eastAsia="en-GB"/>
        </w:rPr>
        <w:t xml:space="preserve"> since the start of the Qualification Period:</w:t>
      </w:r>
    </w:p>
    <w:p w14:paraId="01C517EE" w14:textId="77777777" w:rsidR="00ED1529" w:rsidRDefault="00ED1529" w:rsidP="00754620">
      <w:pPr>
        <w:rPr>
          <w:rFonts w:eastAsia="Times New Roman" w:cstheme="minorHAnsi"/>
        </w:rPr>
      </w:pPr>
    </w:p>
    <w:tbl>
      <w:tblPr>
        <w:tblStyle w:val="GridTable1Light"/>
        <w:tblW w:w="5105" w:type="dxa"/>
        <w:jc w:val="center"/>
        <w:tblLayout w:type="fixed"/>
        <w:tblLook w:val="0020" w:firstRow="1" w:lastRow="0" w:firstColumn="0" w:lastColumn="0" w:noHBand="0" w:noVBand="0"/>
      </w:tblPr>
      <w:tblGrid>
        <w:gridCol w:w="1667"/>
        <w:gridCol w:w="1843"/>
        <w:gridCol w:w="1595"/>
      </w:tblGrid>
      <w:tr w:rsidR="005E2500" w:rsidRPr="008505F9" w14:paraId="524B36A4" w14:textId="77777777" w:rsidTr="00494173">
        <w:trPr>
          <w:cnfStyle w:val="100000000000" w:firstRow="1" w:lastRow="0" w:firstColumn="0" w:lastColumn="0" w:oddVBand="0" w:evenVBand="0" w:oddHBand="0" w:evenHBand="0" w:firstRowFirstColumn="0" w:firstRowLastColumn="0" w:lastRowFirstColumn="0" w:lastRowLastColumn="0"/>
          <w:jc w:val="center"/>
        </w:trPr>
        <w:tc>
          <w:tcPr>
            <w:tcW w:w="1667" w:type="dxa"/>
            <w:vAlign w:val="center"/>
          </w:tcPr>
          <w:p w14:paraId="55616B7C"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MEN</w:t>
            </w:r>
          </w:p>
          <w:p w14:paraId="15654D4A"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Minimum</w:t>
            </w:r>
          </w:p>
          <w:p w14:paraId="6A52D02B"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bCs w:val="0"/>
                <w:lang w:val="en-US"/>
              </w:rPr>
              <w:t>Standard</w:t>
            </w:r>
          </w:p>
        </w:tc>
        <w:tc>
          <w:tcPr>
            <w:tcW w:w="1843" w:type="dxa"/>
            <w:vAlign w:val="center"/>
          </w:tcPr>
          <w:p w14:paraId="0608FBF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Event</w:t>
            </w:r>
          </w:p>
        </w:tc>
        <w:tc>
          <w:tcPr>
            <w:tcW w:w="1595" w:type="dxa"/>
            <w:vAlign w:val="center"/>
          </w:tcPr>
          <w:p w14:paraId="616FACE7"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WOMEN</w:t>
            </w:r>
          </w:p>
          <w:p w14:paraId="1449122E" w14:textId="77777777" w:rsidR="005E2500" w:rsidRPr="008F6F53" w:rsidRDefault="005E2500" w:rsidP="005E2500">
            <w:pPr>
              <w:jc w:val="center"/>
              <w:rPr>
                <w:rFonts w:asciiTheme="minorHAnsi" w:eastAsia="Times New Roman" w:hAnsiTheme="minorHAnsi" w:cstheme="minorHAnsi"/>
                <w:bCs w:val="0"/>
                <w:lang w:val="en-US"/>
              </w:rPr>
            </w:pPr>
            <w:r w:rsidRPr="008F6F53">
              <w:rPr>
                <w:rFonts w:asciiTheme="minorHAnsi" w:eastAsia="Times New Roman" w:hAnsiTheme="minorHAnsi" w:cstheme="minorHAnsi"/>
                <w:bCs w:val="0"/>
                <w:lang w:val="en-US"/>
              </w:rPr>
              <w:t>Minimum Standard</w:t>
            </w:r>
          </w:p>
        </w:tc>
      </w:tr>
      <w:tr w:rsidR="005E2500" w:rsidRPr="008505F9" w14:paraId="7347B2FD" w14:textId="77777777" w:rsidTr="00494173">
        <w:trPr>
          <w:jc w:val="center"/>
        </w:trPr>
        <w:tc>
          <w:tcPr>
            <w:tcW w:w="1667" w:type="dxa"/>
            <w:vAlign w:val="center"/>
          </w:tcPr>
          <w:p w14:paraId="75F6C0B6" w14:textId="010FB46C"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10.42</w:t>
            </w:r>
          </w:p>
        </w:tc>
        <w:tc>
          <w:tcPr>
            <w:tcW w:w="1843" w:type="dxa"/>
            <w:vAlign w:val="center"/>
          </w:tcPr>
          <w:p w14:paraId="164BEDE5"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100m</w:t>
            </w:r>
          </w:p>
        </w:tc>
        <w:tc>
          <w:tcPr>
            <w:tcW w:w="1595" w:type="dxa"/>
            <w:vAlign w:val="center"/>
          </w:tcPr>
          <w:p w14:paraId="5BB614C5"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11.61</w:t>
            </w:r>
          </w:p>
        </w:tc>
      </w:tr>
      <w:tr w:rsidR="005E2500" w:rsidRPr="008505F9" w14:paraId="75BC4C44" w14:textId="77777777" w:rsidTr="00494173">
        <w:trPr>
          <w:jc w:val="center"/>
        </w:trPr>
        <w:tc>
          <w:tcPr>
            <w:tcW w:w="1667" w:type="dxa"/>
            <w:vAlign w:val="center"/>
          </w:tcPr>
          <w:p w14:paraId="4885AAF0" w14:textId="52894F6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21.09</w:t>
            </w:r>
          </w:p>
        </w:tc>
        <w:tc>
          <w:tcPr>
            <w:tcW w:w="1843" w:type="dxa"/>
            <w:vAlign w:val="center"/>
          </w:tcPr>
          <w:p w14:paraId="4AFB968C"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200m</w:t>
            </w:r>
          </w:p>
        </w:tc>
        <w:tc>
          <w:tcPr>
            <w:tcW w:w="1595" w:type="dxa"/>
            <w:vAlign w:val="center"/>
          </w:tcPr>
          <w:p w14:paraId="050D993C"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23.90</w:t>
            </w:r>
          </w:p>
        </w:tc>
      </w:tr>
      <w:tr w:rsidR="005E2500" w:rsidRPr="008505F9" w14:paraId="726D600B" w14:textId="77777777" w:rsidTr="00494173">
        <w:trPr>
          <w:jc w:val="center"/>
        </w:trPr>
        <w:tc>
          <w:tcPr>
            <w:tcW w:w="1667" w:type="dxa"/>
            <w:vAlign w:val="center"/>
          </w:tcPr>
          <w:p w14:paraId="08C47F3E" w14:textId="78B7F6C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46.38</w:t>
            </w:r>
          </w:p>
        </w:tc>
        <w:tc>
          <w:tcPr>
            <w:tcW w:w="1843" w:type="dxa"/>
            <w:vAlign w:val="center"/>
          </w:tcPr>
          <w:p w14:paraId="75521AED"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w:t>
            </w:r>
          </w:p>
        </w:tc>
        <w:tc>
          <w:tcPr>
            <w:tcW w:w="1595" w:type="dxa"/>
            <w:vAlign w:val="center"/>
          </w:tcPr>
          <w:p w14:paraId="5065F4CE" w14:textId="77777777"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53.54</w:t>
            </w:r>
          </w:p>
        </w:tc>
      </w:tr>
      <w:tr w:rsidR="005E2500" w:rsidRPr="008505F9" w14:paraId="5EF54375" w14:textId="77777777" w:rsidTr="00494173">
        <w:trPr>
          <w:jc w:val="center"/>
        </w:trPr>
        <w:tc>
          <w:tcPr>
            <w:tcW w:w="1667" w:type="dxa"/>
            <w:vAlign w:val="center"/>
          </w:tcPr>
          <w:p w14:paraId="5391A6DC" w14:textId="4483768E"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1:49.13</w:t>
            </w:r>
          </w:p>
        </w:tc>
        <w:tc>
          <w:tcPr>
            <w:tcW w:w="1843" w:type="dxa"/>
            <w:vAlign w:val="center"/>
          </w:tcPr>
          <w:p w14:paraId="15BB2BFA"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800m</w:t>
            </w:r>
          </w:p>
        </w:tc>
        <w:tc>
          <w:tcPr>
            <w:tcW w:w="1595" w:type="dxa"/>
            <w:vAlign w:val="center"/>
          </w:tcPr>
          <w:p w14:paraId="4485E028" w14:textId="6896E319"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2:04.57</w:t>
            </w:r>
          </w:p>
        </w:tc>
      </w:tr>
      <w:tr w:rsidR="005E2500" w:rsidRPr="008505F9" w14:paraId="135DCCD2" w14:textId="77777777" w:rsidTr="00494173">
        <w:trPr>
          <w:jc w:val="center"/>
        </w:trPr>
        <w:tc>
          <w:tcPr>
            <w:tcW w:w="1667" w:type="dxa"/>
            <w:vAlign w:val="center"/>
          </w:tcPr>
          <w:p w14:paraId="19922A49" w14:textId="0267F10B"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3:44.42</w:t>
            </w:r>
          </w:p>
        </w:tc>
        <w:tc>
          <w:tcPr>
            <w:tcW w:w="1843" w:type="dxa"/>
            <w:vAlign w:val="center"/>
          </w:tcPr>
          <w:p w14:paraId="176CEB78" w14:textId="77777777" w:rsidR="005E2500" w:rsidRPr="008F6F53" w:rsidRDefault="005E2500"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1500m</w:t>
            </w:r>
          </w:p>
        </w:tc>
        <w:tc>
          <w:tcPr>
            <w:tcW w:w="1595" w:type="dxa"/>
            <w:vAlign w:val="center"/>
          </w:tcPr>
          <w:p w14:paraId="29EA0F68" w14:textId="7F932773" w:rsidR="005E2500" w:rsidRPr="008F6F53" w:rsidRDefault="005E2500"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4:11.98</w:t>
            </w:r>
          </w:p>
        </w:tc>
      </w:tr>
      <w:tr w:rsidR="001A3E43" w:rsidRPr="008505F9" w14:paraId="42FD32FB" w14:textId="77777777" w:rsidTr="00494173">
        <w:trPr>
          <w:jc w:val="center"/>
        </w:trPr>
        <w:tc>
          <w:tcPr>
            <w:tcW w:w="1667" w:type="dxa"/>
            <w:vAlign w:val="center"/>
          </w:tcPr>
          <w:p w14:paraId="15B96D52" w14:textId="055C839F" w:rsidR="001A3E43" w:rsidRPr="008F6F53" w:rsidRDefault="00A52789" w:rsidP="00A52789">
            <w:pPr>
              <w:jc w:val="center"/>
              <w:rPr>
                <w:rFonts w:asciiTheme="minorHAnsi" w:eastAsia="Times New Roman" w:hAnsiTheme="minorHAnsi"/>
                <w:bCs/>
                <w:color w:val="000000"/>
              </w:rPr>
            </w:pPr>
            <w:r w:rsidRPr="008F6F53">
              <w:rPr>
                <w:rFonts w:asciiTheme="minorHAnsi" w:hAnsiTheme="minorHAnsi" w:cs="Calibri"/>
              </w:rPr>
              <w:t>4</w:t>
            </w:r>
            <w:r w:rsidR="001A3E43" w:rsidRPr="008F6F53">
              <w:rPr>
                <w:rFonts w:asciiTheme="minorHAnsi" w:hAnsiTheme="minorHAnsi" w:cs="Calibri"/>
              </w:rPr>
              <w:t>:</w:t>
            </w:r>
            <w:r w:rsidRPr="008F6F53">
              <w:rPr>
                <w:rFonts w:asciiTheme="minorHAnsi" w:hAnsiTheme="minorHAnsi" w:cs="Calibri"/>
              </w:rPr>
              <w:t>01.2</w:t>
            </w:r>
            <w:r w:rsidR="003E3F13" w:rsidRPr="008F6F53">
              <w:rPr>
                <w:rFonts w:asciiTheme="minorHAnsi" w:hAnsiTheme="minorHAnsi" w:cs="Calibri"/>
              </w:rPr>
              <w:t>0</w:t>
            </w:r>
          </w:p>
        </w:tc>
        <w:tc>
          <w:tcPr>
            <w:tcW w:w="1843" w:type="dxa"/>
            <w:vAlign w:val="center"/>
          </w:tcPr>
          <w:p w14:paraId="05A38EED" w14:textId="17E173B1"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Mile</w:t>
            </w:r>
          </w:p>
        </w:tc>
        <w:tc>
          <w:tcPr>
            <w:tcW w:w="1595" w:type="dxa"/>
            <w:vAlign w:val="center"/>
          </w:tcPr>
          <w:p w14:paraId="6EAECD0C" w14:textId="27C07C68" w:rsidR="001A3E43" w:rsidRPr="008F6F53" w:rsidRDefault="001A3E43" w:rsidP="004E36D1">
            <w:pPr>
              <w:jc w:val="center"/>
              <w:rPr>
                <w:rFonts w:asciiTheme="minorHAnsi" w:eastAsia="Times New Roman" w:hAnsiTheme="minorHAnsi"/>
                <w:bCs/>
                <w:color w:val="000000"/>
              </w:rPr>
            </w:pPr>
            <w:r w:rsidRPr="008F6F53">
              <w:rPr>
                <w:rFonts w:asciiTheme="minorHAnsi" w:eastAsia="Times New Roman" w:hAnsiTheme="minorHAnsi" w:cstheme="minorHAnsi"/>
                <w:lang w:val="en-US"/>
              </w:rPr>
              <w:t>4:</w:t>
            </w:r>
            <w:r w:rsidR="004E36D1" w:rsidRPr="008F6F53">
              <w:rPr>
                <w:rFonts w:asciiTheme="minorHAnsi" w:eastAsia="Times New Roman" w:hAnsiTheme="minorHAnsi" w:cstheme="minorHAnsi"/>
                <w:lang w:val="en-US"/>
              </w:rPr>
              <w:t>30.0</w:t>
            </w:r>
            <w:r w:rsidRPr="008F6F53">
              <w:rPr>
                <w:rFonts w:asciiTheme="minorHAnsi" w:eastAsia="Times New Roman" w:hAnsiTheme="minorHAnsi" w:cstheme="minorHAnsi"/>
                <w:lang w:val="en-US"/>
              </w:rPr>
              <w:t>0</w:t>
            </w:r>
          </w:p>
        </w:tc>
      </w:tr>
      <w:tr w:rsidR="001A3E43" w:rsidRPr="008505F9" w14:paraId="6023ECD3" w14:textId="77777777" w:rsidTr="00494173">
        <w:trPr>
          <w:jc w:val="center"/>
        </w:trPr>
        <w:tc>
          <w:tcPr>
            <w:tcW w:w="1667" w:type="dxa"/>
            <w:vAlign w:val="center"/>
          </w:tcPr>
          <w:p w14:paraId="30718088"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13:42.34</w:t>
            </w:r>
          </w:p>
        </w:tc>
        <w:tc>
          <w:tcPr>
            <w:tcW w:w="1843" w:type="dxa"/>
            <w:vAlign w:val="center"/>
          </w:tcPr>
          <w:p w14:paraId="0D5CB5B4"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5000m</w:t>
            </w:r>
          </w:p>
        </w:tc>
        <w:tc>
          <w:tcPr>
            <w:tcW w:w="1595" w:type="dxa"/>
            <w:vAlign w:val="center"/>
          </w:tcPr>
          <w:p w14:paraId="5887786E"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15:53.30</w:t>
            </w:r>
          </w:p>
        </w:tc>
      </w:tr>
      <w:tr w:rsidR="001A3E43" w:rsidRPr="008505F9" w14:paraId="67FF0F41" w14:textId="77777777" w:rsidTr="00494173">
        <w:trPr>
          <w:jc w:val="center"/>
        </w:trPr>
        <w:tc>
          <w:tcPr>
            <w:tcW w:w="1667" w:type="dxa"/>
            <w:vAlign w:val="center"/>
          </w:tcPr>
          <w:p w14:paraId="2BFA3B41"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29:03.15</w:t>
            </w:r>
          </w:p>
        </w:tc>
        <w:tc>
          <w:tcPr>
            <w:tcW w:w="1843" w:type="dxa"/>
            <w:vAlign w:val="center"/>
          </w:tcPr>
          <w:p w14:paraId="39BFF5F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10000m</w:t>
            </w:r>
          </w:p>
        </w:tc>
        <w:tc>
          <w:tcPr>
            <w:tcW w:w="1595" w:type="dxa"/>
            <w:vAlign w:val="center"/>
          </w:tcPr>
          <w:p w14:paraId="42664202"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33:36.24</w:t>
            </w:r>
          </w:p>
        </w:tc>
      </w:tr>
      <w:tr w:rsidR="001A3E43" w:rsidRPr="008505F9" w14:paraId="74150C9D" w14:textId="77777777" w:rsidTr="00494173">
        <w:trPr>
          <w:jc w:val="center"/>
        </w:trPr>
        <w:tc>
          <w:tcPr>
            <w:tcW w:w="1667" w:type="dxa"/>
            <w:vAlign w:val="center"/>
          </w:tcPr>
          <w:p w14:paraId="77D59EFA" w14:textId="48222DB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2:18:00</w:t>
            </w:r>
          </w:p>
        </w:tc>
        <w:tc>
          <w:tcPr>
            <w:tcW w:w="1843" w:type="dxa"/>
            <w:vAlign w:val="center"/>
          </w:tcPr>
          <w:p w14:paraId="5940C79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Marathon</w:t>
            </w:r>
          </w:p>
        </w:tc>
        <w:tc>
          <w:tcPr>
            <w:tcW w:w="1595" w:type="dxa"/>
            <w:vAlign w:val="center"/>
          </w:tcPr>
          <w:p w14:paraId="1FC217BA" w14:textId="1130D20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2:39:00</w:t>
            </w:r>
          </w:p>
        </w:tc>
      </w:tr>
      <w:tr w:rsidR="001A3E43" w:rsidRPr="008505F9" w14:paraId="140780CA" w14:textId="77777777" w:rsidTr="00494173">
        <w:trPr>
          <w:jc w:val="center"/>
        </w:trPr>
        <w:tc>
          <w:tcPr>
            <w:tcW w:w="1667" w:type="dxa"/>
            <w:vAlign w:val="center"/>
          </w:tcPr>
          <w:p w14:paraId="27F31B62" w14:textId="6E9047E7" w:rsidR="001A3E43" w:rsidRPr="008F6F53" w:rsidRDefault="00886FE3" w:rsidP="003E3F13">
            <w:pPr>
              <w:jc w:val="center"/>
              <w:rPr>
                <w:rFonts w:asciiTheme="minorHAnsi" w:eastAsia="Times New Roman" w:hAnsiTheme="minorHAnsi"/>
                <w:bCs/>
                <w:color w:val="000000"/>
              </w:rPr>
            </w:pPr>
            <w:r w:rsidRPr="008F6F53">
              <w:rPr>
                <w:rFonts w:asciiTheme="minorHAnsi" w:eastAsia="Times New Roman" w:hAnsiTheme="minorHAnsi" w:cstheme="minorHAnsi"/>
                <w:lang w:val="en-US"/>
              </w:rPr>
              <w:t>1:</w:t>
            </w:r>
            <w:r w:rsidR="003E3F13" w:rsidRPr="008F6F53">
              <w:rPr>
                <w:rFonts w:asciiTheme="minorHAnsi" w:eastAsia="Times New Roman" w:hAnsiTheme="minorHAnsi" w:cstheme="minorHAnsi"/>
                <w:lang w:val="en-US"/>
              </w:rPr>
              <w:t>30</w:t>
            </w:r>
            <w:r w:rsidR="001A3E43" w:rsidRPr="008F6F53">
              <w:rPr>
                <w:rFonts w:asciiTheme="minorHAnsi" w:eastAsia="Times New Roman" w:hAnsiTheme="minorHAnsi" w:cstheme="minorHAnsi"/>
                <w:lang w:val="en-US"/>
              </w:rPr>
              <w:t>:</w:t>
            </w:r>
            <w:r w:rsidR="003E3F13" w:rsidRPr="008F6F53">
              <w:rPr>
                <w:rFonts w:asciiTheme="minorHAnsi" w:eastAsia="Times New Roman" w:hAnsiTheme="minorHAnsi" w:cstheme="minorHAnsi"/>
                <w:lang w:val="en-US"/>
              </w:rPr>
              <w:t>00</w:t>
            </w:r>
          </w:p>
        </w:tc>
        <w:tc>
          <w:tcPr>
            <w:tcW w:w="1843" w:type="dxa"/>
            <w:vAlign w:val="center"/>
          </w:tcPr>
          <w:p w14:paraId="346E3FA4" w14:textId="703B9C68"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20k Walk</w:t>
            </w:r>
          </w:p>
        </w:tc>
        <w:tc>
          <w:tcPr>
            <w:tcW w:w="1595" w:type="dxa"/>
            <w:vAlign w:val="center"/>
          </w:tcPr>
          <w:p w14:paraId="048C4389" w14:textId="586082F4" w:rsidR="001A3E43" w:rsidRPr="008F6F53" w:rsidRDefault="00C16852" w:rsidP="003E3F13">
            <w:pPr>
              <w:jc w:val="center"/>
              <w:rPr>
                <w:rFonts w:asciiTheme="minorHAnsi" w:eastAsia="Times New Roman" w:hAnsiTheme="minorHAnsi"/>
                <w:bCs/>
                <w:color w:val="000000"/>
              </w:rPr>
            </w:pPr>
            <w:r w:rsidRPr="008F6F53">
              <w:rPr>
                <w:rFonts w:asciiTheme="minorHAnsi" w:eastAsia="Times New Roman" w:hAnsiTheme="minorHAnsi" w:cstheme="minorHAnsi"/>
                <w:lang w:val="en-US"/>
              </w:rPr>
              <w:t>1:4</w:t>
            </w:r>
            <w:r w:rsidR="003E3F13" w:rsidRPr="008F6F53">
              <w:rPr>
                <w:rFonts w:asciiTheme="minorHAnsi" w:eastAsia="Times New Roman" w:hAnsiTheme="minorHAnsi" w:cstheme="minorHAnsi"/>
                <w:lang w:val="en-US"/>
              </w:rPr>
              <w:t>4</w:t>
            </w:r>
            <w:r w:rsidR="001A3E43" w:rsidRPr="008F6F53">
              <w:rPr>
                <w:rFonts w:asciiTheme="minorHAnsi" w:eastAsia="Times New Roman" w:hAnsiTheme="minorHAnsi" w:cstheme="minorHAnsi"/>
                <w:lang w:val="en-US"/>
              </w:rPr>
              <w:t>:</w:t>
            </w:r>
            <w:r w:rsidR="003E3F13" w:rsidRPr="008F6F53">
              <w:rPr>
                <w:rFonts w:asciiTheme="minorHAnsi" w:eastAsia="Times New Roman" w:hAnsiTheme="minorHAnsi" w:cstheme="minorHAnsi"/>
                <w:lang w:val="en-US"/>
              </w:rPr>
              <w:t>00</w:t>
            </w:r>
          </w:p>
        </w:tc>
      </w:tr>
      <w:tr w:rsidR="001A3E43" w:rsidRPr="008505F9" w14:paraId="75DAD50B" w14:textId="77777777" w:rsidTr="00494173">
        <w:trPr>
          <w:jc w:val="center"/>
        </w:trPr>
        <w:tc>
          <w:tcPr>
            <w:tcW w:w="1667" w:type="dxa"/>
            <w:vAlign w:val="center"/>
          </w:tcPr>
          <w:p w14:paraId="052F13D7" w14:textId="1244001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8:51.30</w:t>
            </w:r>
          </w:p>
        </w:tc>
        <w:tc>
          <w:tcPr>
            <w:tcW w:w="1843" w:type="dxa"/>
            <w:vAlign w:val="center"/>
          </w:tcPr>
          <w:p w14:paraId="7A18D44D"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3000SC</w:t>
            </w:r>
          </w:p>
        </w:tc>
        <w:tc>
          <w:tcPr>
            <w:tcW w:w="1595" w:type="dxa"/>
            <w:vAlign w:val="center"/>
          </w:tcPr>
          <w:p w14:paraId="7548686B" w14:textId="3D36EA95"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10:03.20</w:t>
            </w:r>
          </w:p>
        </w:tc>
      </w:tr>
      <w:tr w:rsidR="001A3E43" w:rsidRPr="008505F9" w14:paraId="3CDF6287" w14:textId="77777777" w:rsidTr="00494173">
        <w:trPr>
          <w:jc w:val="center"/>
        </w:trPr>
        <w:tc>
          <w:tcPr>
            <w:tcW w:w="1667" w:type="dxa"/>
            <w:vAlign w:val="center"/>
          </w:tcPr>
          <w:p w14:paraId="1BBEA813"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14.01</w:t>
            </w:r>
          </w:p>
        </w:tc>
        <w:tc>
          <w:tcPr>
            <w:tcW w:w="1843" w:type="dxa"/>
            <w:vAlign w:val="center"/>
          </w:tcPr>
          <w:p w14:paraId="7C42A396"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110mH/100mH</w:t>
            </w:r>
          </w:p>
        </w:tc>
        <w:tc>
          <w:tcPr>
            <w:tcW w:w="1595" w:type="dxa"/>
            <w:vAlign w:val="center"/>
          </w:tcPr>
          <w:p w14:paraId="18DBA1EB"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13.65</w:t>
            </w:r>
          </w:p>
        </w:tc>
      </w:tr>
      <w:tr w:rsidR="001A3E43" w:rsidRPr="008505F9" w14:paraId="5F003178" w14:textId="77777777" w:rsidTr="00494173">
        <w:trPr>
          <w:jc w:val="center"/>
        </w:trPr>
        <w:tc>
          <w:tcPr>
            <w:tcW w:w="1667" w:type="dxa"/>
            <w:vAlign w:val="center"/>
          </w:tcPr>
          <w:p w14:paraId="3347ED04" w14:textId="5F171F5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50.90</w:t>
            </w:r>
          </w:p>
        </w:tc>
        <w:tc>
          <w:tcPr>
            <w:tcW w:w="1843" w:type="dxa"/>
            <w:vAlign w:val="center"/>
          </w:tcPr>
          <w:p w14:paraId="695C8C7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400mH</w:t>
            </w:r>
          </w:p>
        </w:tc>
        <w:tc>
          <w:tcPr>
            <w:tcW w:w="1595" w:type="dxa"/>
            <w:vAlign w:val="center"/>
          </w:tcPr>
          <w:p w14:paraId="6293E68A" w14:textId="025B64B8"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58.20</w:t>
            </w:r>
          </w:p>
        </w:tc>
      </w:tr>
      <w:tr w:rsidR="001A3E43" w:rsidRPr="008505F9" w14:paraId="4DCBF63F" w14:textId="77777777" w:rsidTr="00494173">
        <w:trPr>
          <w:trHeight w:val="296"/>
          <w:jc w:val="center"/>
        </w:trPr>
        <w:tc>
          <w:tcPr>
            <w:tcW w:w="1667" w:type="dxa"/>
            <w:vAlign w:val="center"/>
          </w:tcPr>
          <w:p w14:paraId="55D77040" w14:textId="69FA3D0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2.14</w:t>
            </w:r>
          </w:p>
        </w:tc>
        <w:tc>
          <w:tcPr>
            <w:tcW w:w="1843" w:type="dxa"/>
            <w:vAlign w:val="center"/>
          </w:tcPr>
          <w:p w14:paraId="44FA2BE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HJ</w:t>
            </w:r>
          </w:p>
        </w:tc>
        <w:tc>
          <w:tcPr>
            <w:tcW w:w="1595" w:type="dxa"/>
            <w:vAlign w:val="center"/>
          </w:tcPr>
          <w:p w14:paraId="536B1330" w14:textId="6BFD5970"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1.77</w:t>
            </w:r>
          </w:p>
        </w:tc>
      </w:tr>
      <w:tr w:rsidR="001A3E43" w:rsidRPr="008505F9" w14:paraId="560C9341" w14:textId="77777777" w:rsidTr="00494173">
        <w:trPr>
          <w:jc w:val="center"/>
        </w:trPr>
        <w:tc>
          <w:tcPr>
            <w:tcW w:w="1667" w:type="dxa"/>
            <w:vAlign w:val="center"/>
          </w:tcPr>
          <w:p w14:paraId="77611DD2" w14:textId="090E0C85"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5.07</w:t>
            </w:r>
          </w:p>
        </w:tc>
        <w:tc>
          <w:tcPr>
            <w:tcW w:w="1843" w:type="dxa"/>
            <w:vAlign w:val="center"/>
          </w:tcPr>
          <w:p w14:paraId="63C209BB"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PV</w:t>
            </w:r>
          </w:p>
        </w:tc>
        <w:tc>
          <w:tcPr>
            <w:tcW w:w="1595" w:type="dxa"/>
            <w:vAlign w:val="center"/>
          </w:tcPr>
          <w:p w14:paraId="59881EA5" w14:textId="1FFE3F94"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4.05</w:t>
            </w:r>
          </w:p>
        </w:tc>
      </w:tr>
      <w:tr w:rsidR="001A3E43" w:rsidRPr="008505F9" w14:paraId="5274A14B" w14:textId="77777777" w:rsidTr="00494173">
        <w:trPr>
          <w:jc w:val="center"/>
        </w:trPr>
        <w:tc>
          <w:tcPr>
            <w:tcW w:w="1667" w:type="dxa"/>
            <w:vAlign w:val="center"/>
          </w:tcPr>
          <w:p w14:paraId="554575BB" w14:textId="27889014"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7.60</w:t>
            </w:r>
          </w:p>
        </w:tc>
        <w:tc>
          <w:tcPr>
            <w:tcW w:w="1843" w:type="dxa"/>
            <w:vAlign w:val="center"/>
          </w:tcPr>
          <w:p w14:paraId="64C26172"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LJ</w:t>
            </w:r>
          </w:p>
        </w:tc>
        <w:tc>
          <w:tcPr>
            <w:tcW w:w="1595" w:type="dxa"/>
            <w:vAlign w:val="center"/>
          </w:tcPr>
          <w:p w14:paraId="66186F59" w14:textId="790DC766"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6.15</w:t>
            </w:r>
          </w:p>
        </w:tc>
      </w:tr>
      <w:tr w:rsidR="001A3E43" w:rsidRPr="008505F9" w14:paraId="3CC6296B" w14:textId="77777777" w:rsidTr="00494173">
        <w:trPr>
          <w:jc w:val="center"/>
        </w:trPr>
        <w:tc>
          <w:tcPr>
            <w:tcW w:w="1667" w:type="dxa"/>
            <w:vAlign w:val="center"/>
          </w:tcPr>
          <w:p w14:paraId="7C8D4E77" w14:textId="57B485DC"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15.70</w:t>
            </w:r>
          </w:p>
        </w:tc>
        <w:tc>
          <w:tcPr>
            <w:tcW w:w="1843" w:type="dxa"/>
            <w:vAlign w:val="center"/>
          </w:tcPr>
          <w:p w14:paraId="54081CF9"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TJ</w:t>
            </w:r>
          </w:p>
        </w:tc>
        <w:tc>
          <w:tcPr>
            <w:tcW w:w="1595" w:type="dxa"/>
            <w:vAlign w:val="center"/>
          </w:tcPr>
          <w:p w14:paraId="481084DF" w14:textId="56238E6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12.90</w:t>
            </w:r>
          </w:p>
        </w:tc>
      </w:tr>
      <w:tr w:rsidR="001A3E43" w:rsidRPr="008505F9" w14:paraId="5FEF15B7" w14:textId="77777777" w:rsidTr="00494173">
        <w:trPr>
          <w:jc w:val="center"/>
        </w:trPr>
        <w:tc>
          <w:tcPr>
            <w:tcW w:w="1667" w:type="dxa"/>
            <w:vAlign w:val="center"/>
          </w:tcPr>
          <w:p w14:paraId="556CEC8F" w14:textId="5BB4F4AB"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17.50</w:t>
            </w:r>
          </w:p>
        </w:tc>
        <w:tc>
          <w:tcPr>
            <w:tcW w:w="1843" w:type="dxa"/>
            <w:vAlign w:val="center"/>
          </w:tcPr>
          <w:p w14:paraId="4EBC1E16"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SP</w:t>
            </w:r>
          </w:p>
        </w:tc>
        <w:tc>
          <w:tcPr>
            <w:tcW w:w="1595" w:type="dxa"/>
            <w:vAlign w:val="center"/>
          </w:tcPr>
          <w:p w14:paraId="6E80D818" w14:textId="0E40FA5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15.90</w:t>
            </w:r>
          </w:p>
        </w:tc>
      </w:tr>
      <w:tr w:rsidR="001A3E43" w:rsidRPr="008505F9" w14:paraId="24FCC662" w14:textId="77777777" w:rsidTr="00494173">
        <w:trPr>
          <w:jc w:val="center"/>
        </w:trPr>
        <w:tc>
          <w:tcPr>
            <w:tcW w:w="1667" w:type="dxa"/>
            <w:vAlign w:val="center"/>
          </w:tcPr>
          <w:p w14:paraId="75B86B0A" w14:textId="2123B34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57.00</w:t>
            </w:r>
          </w:p>
        </w:tc>
        <w:tc>
          <w:tcPr>
            <w:tcW w:w="1843" w:type="dxa"/>
            <w:vAlign w:val="center"/>
          </w:tcPr>
          <w:p w14:paraId="3EEF673A"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DT</w:t>
            </w:r>
          </w:p>
        </w:tc>
        <w:tc>
          <w:tcPr>
            <w:tcW w:w="1595" w:type="dxa"/>
            <w:vAlign w:val="center"/>
          </w:tcPr>
          <w:p w14:paraId="27453486" w14:textId="76F3B471"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54.00</w:t>
            </w:r>
          </w:p>
        </w:tc>
      </w:tr>
      <w:tr w:rsidR="001A3E43" w:rsidRPr="008505F9" w14:paraId="4BFB614C" w14:textId="77777777" w:rsidTr="00494173">
        <w:trPr>
          <w:jc w:val="center"/>
        </w:trPr>
        <w:tc>
          <w:tcPr>
            <w:tcW w:w="1667" w:type="dxa"/>
            <w:vAlign w:val="center"/>
          </w:tcPr>
          <w:p w14:paraId="6B274229" w14:textId="4B0CF12C"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66.00</w:t>
            </w:r>
          </w:p>
        </w:tc>
        <w:tc>
          <w:tcPr>
            <w:tcW w:w="1843" w:type="dxa"/>
            <w:vAlign w:val="center"/>
          </w:tcPr>
          <w:p w14:paraId="5C21FD91"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HT</w:t>
            </w:r>
          </w:p>
        </w:tc>
        <w:tc>
          <w:tcPr>
            <w:tcW w:w="1595" w:type="dxa"/>
            <w:vAlign w:val="center"/>
          </w:tcPr>
          <w:p w14:paraId="4A26C25E" w14:textId="02BB413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60.00</w:t>
            </w:r>
          </w:p>
        </w:tc>
      </w:tr>
      <w:tr w:rsidR="001A3E43" w:rsidRPr="008505F9" w14:paraId="448ABFE8" w14:textId="77777777" w:rsidTr="00494173">
        <w:trPr>
          <w:jc w:val="center"/>
        </w:trPr>
        <w:tc>
          <w:tcPr>
            <w:tcW w:w="1667" w:type="dxa"/>
            <w:vAlign w:val="center"/>
          </w:tcPr>
          <w:p w14:paraId="28559234" w14:textId="772AFCCE"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70.00</w:t>
            </w:r>
          </w:p>
        </w:tc>
        <w:tc>
          <w:tcPr>
            <w:tcW w:w="1843" w:type="dxa"/>
            <w:vAlign w:val="center"/>
          </w:tcPr>
          <w:p w14:paraId="75D69E05"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JT</w:t>
            </w:r>
          </w:p>
        </w:tc>
        <w:tc>
          <w:tcPr>
            <w:tcW w:w="1595" w:type="dxa"/>
            <w:vAlign w:val="center"/>
          </w:tcPr>
          <w:p w14:paraId="4F928F28" w14:textId="02E19C9B"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52.40</w:t>
            </w:r>
          </w:p>
        </w:tc>
      </w:tr>
      <w:tr w:rsidR="001A3E43" w:rsidRPr="008505F9" w14:paraId="6F923CF7" w14:textId="77777777" w:rsidTr="00494173">
        <w:trPr>
          <w:jc w:val="center"/>
        </w:trPr>
        <w:tc>
          <w:tcPr>
            <w:tcW w:w="1667" w:type="dxa"/>
            <w:vAlign w:val="center"/>
          </w:tcPr>
          <w:p w14:paraId="4DBF1431" w14:textId="2191B95F"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7185</w:t>
            </w:r>
          </w:p>
        </w:tc>
        <w:tc>
          <w:tcPr>
            <w:tcW w:w="1843" w:type="dxa"/>
            <w:vAlign w:val="center"/>
          </w:tcPr>
          <w:p w14:paraId="36767D6F"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Dec/Hept</w:t>
            </w:r>
          </w:p>
        </w:tc>
        <w:tc>
          <w:tcPr>
            <w:tcW w:w="1595" w:type="dxa"/>
            <w:vAlign w:val="center"/>
          </w:tcPr>
          <w:p w14:paraId="53A80344" w14:textId="0858B49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bCs/>
                <w:color w:val="000000"/>
              </w:rPr>
              <w:t>5250</w:t>
            </w:r>
          </w:p>
        </w:tc>
      </w:tr>
      <w:tr w:rsidR="001A3E43" w:rsidRPr="008505F9" w14:paraId="753AF759" w14:textId="77777777" w:rsidTr="00494173">
        <w:trPr>
          <w:jc w:val="center"/>
        </w:trPr>
        <w:tc>
          <w:tcPr>
            <w:tcW w:w="1667" w:type="dxa"/>
            <w:vAlign w:val="center"/>
          </w:tcPr>
          <w:p w14:paraId="38B4E5FE"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40.30</w:t>
            </w:r>
          </w:p>
        </w:tc>
        <w:tc>
          <w:tcPr>
            <w:tcW w:w="1843" w:type="dxa"/>
            <w:vAlign w:val="center"/>
          </w:tcPr>
          <w:p w14:paraId="0EE82588"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4x100m</w:t>
            </w:r>
          </w:p>
        </w:tc>
        <w:tc>
          <w:tcPr>
            <w:tcW w:w="1595" w:type="dxa"/>
            <w:vAlign w:val="center"/>
          </w:tcPr>
          <w:p w14:paraId="11F4BE73" w14:textId="02D26FEA"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45.20</w:t>
            </w:r>
          </w:p>
        </w:tc>
      </w:tr>
      <w:tr w:rsidR="001A3E43" w:rsidRPr="008505F9" w14:paraId="4371CEDC" w14:textId="77777777" w:rsidTr="00494173">
        <w:trPr>
          <w:jc w:val="center"/>
        </w:trPr>
        <w:tc>
          <w:tcPr>
            <w:tcW w:w="1667" w:type="dxa"/>
            <w:vAlign w:val="center"/>
          </w:tcPr>
          <w:p w14:paraId="3862AF00"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3:09.75</w:t>
            </w:r>
          </w:p>
        </w:tc>
        <w:tc>
          <w:tcPr>
            <w:tcW w:w="1843" w:type="dxa"/>
            <w:vAlign w:val="center"/>
          </w:tcPr>
          <w:p w14:paraId="3CE0535D" w14:textId="77777777" w:rsidR="001A3E43" w:rsidRPr="008F6F53" w:rsidRDefault="001A3E43" w:rsidP="005E2500">
            <w:pPr>
              <w:jc w:val="center"/>
              <w:rPr>
                <w:rFonts w:asciiTheme="minorHAnsi" w:eastAsia="Times New Roman" w:hAnsiTheme="minorHAnsi" w:cstheme="minorHAnsi"/>
                <w:b/>
                <w:lang w:val="en-US"/>
              </w:rPr>
            </w:pPr>
            <w:r w:rsidRPr="008F6F53">
              <w:rPr>
                <w:rFonts w:asciiTheme="minorHAnsi" w:eastAsia="Times New Roman" w:hAnsiTheme="minorHAnsi" w:cstheme="minorHAnsi"/>
                <w:b/>
                <w:lang w:val="en-US"/>
              </w:rPr>
              <w:t>4x400m</w:t>
            </w:r>
          </w:p>
        </w:tc>
        <w:tc>
          <w:tcPr>
            <w:tcW w:w="1595" w:type="dxa"/>
            <w:vAlign w:val="center"/>
          </w:tcPr>
          <w:p w14:paraId="444919DB" w14:textId="77777777" w:rsidR="001A3E43" w:rsidRPr="008F6F53" w:rsidRDefault="001A3E43" w:rsidP="005E2500">
            <w:pPr>
              <w:jc w:val="center"/>
              <w:rPr>
                <w:rFonts w:asciiTheme="minorHAnsi" w:eastAsia="Times New Roman" w:hAnsiTheme="minorHAnsi" w:cstheme="minorHAnsi"/>
                <w:lang w:val="en-US"/>
              </w:rPr>
            </w:pPr>
            <w:r w:rsidRPr="008F6F53">
              <w:rPr>
                <w:rFonts w:asciiTheme="minorHAnsi" w:eastAsia="Times New Roman" w:hAnsiTheme="minorHAnsi" w:cstheme="minorHAnsi"/>
                <w:lang w:val="en-US"/>
              </w:rPr>
              <w:t>3:39.75</w:t>
            </w:r>
          </w:p>
        </w:tc>
      </w:tr>
    </w:tbl>
    <w:p w14:paraId="2119AD34" w14:textId="77777777" w:rsidR="008D5939" w:rsidRPr="00E201AF" w:rsidRDefault="008D5939" w:rsidP="00754620">
      <w:pPr>
        <w:rPr>
          <w:rFonts w:eastAsia="Times New Roman" w:cstheme="minorHAnsi"/>
        </w:rPr>
      </w:pPr>
    </w:p>
    <w:p w14:paraId="0133B0D9" w14:textId="77777777" w:rsidR="00EA3EB4" w:rsidRPr="00E201AF" w:rsidRDefault="00ED1529" w:rsidP="004207DC">
      <w:pPr>
        <w:pStyle w:val="Heading1"/>
        <w:rPr>
          <w:rFonts w:eastAsia="Times New Roman"/>
          <w:lang w:eastAsia="en-GB"/>
        </w:rPr>
      </w:pPr>
      <w:r w:rsidRPr="00E201AF">
        <w:rPr>
          <w:rFonts w:eastAsia="Times New Roman"/>
          <w:lang w:eastAsia="en-GB"/>
        </w:rPr>
        <w:t>Part 3: Athletics NI Conditions</w:t>
      </w:r>
    </w:p>
    <w:p w14:paraId="37142ED4" w14:textId="77777777" w:rsidR="00E23482" w:rsidRPr="00E201AF" w:rsidRDefault="00E23482" w:rsidP="00424965">
      <w:pPr>
        <w:jc w:val="center"/>
        <w:rPr>
          <w:rFonts w:eastAsia="Times New Roman" w:cstheme="minorHAnsi"/>
          <w:color w:val="000000"/>
        </w:rPr>
      </w:pPr>
    </w:p>
    <w:p w14:paraId="7B1DBF76" w14:textId="2DD81B6C" w:rsidR="00754620" w:rsidRPr="00754620" w:rsidRDefault="00754620" w:rsidP="00754620">
      <w:pPr>
        <w:pStyle w:val="Heading2"/>
        <w:rPr>
          <w:rFonts w:eastAsia="Times New Roman"/>
          <w:lang w:eastAsia="en-GB"/>
        </w:rPr>
      </w:pPr>
      <w:r>
        <w:rPr>
          <w:rFonts w:eastAsia="Times New Roman"/>
          <w:lang w:eastAsia="en-GB"/>
        </w:rPr>
        <w:t>NI &amp; Ulster Senior Championships</w:t>
      </w:r>
    </w:p>
    <w:p w14:paraId="3F470735" w14:textId="77777777" w:rsidR="00754620" w:rsidRDefault="00754620" w:rsidP="00754620">
      <w:pPr>
        <w:pStyle w:val="ListParagraph"/>
        <w:spacing w:after="0" w:line="240" w:lineRule="auto"/>
        <w:ind w:left="360"/>
        <w:rPr>
          <w:rFonts w:eastAsia="Times New Roman" w:cstheme="minorHAnsi"/>
          <w:color w:val="000000"/>
          <w:lang w:eastAsia="en-GB"/>
        </w:rPr>
      </w:pPr>
    </w:p>
    <w:p w14:paraId="1C555C1F" w14:textId="10EC856E" w:rsidR="00E23482" w:rsidRPr="00E1418C" w:rsidRDefault="00E23482" w:rsidP="00AE2E18">
      <w:pPr>
        <w:pStyle w:val="ListParagraph"/>
        <w:numPr>
          <w:ilvl w:val="0"/>
          <w:numId w:val="4"/>
        </w:numPr>
        <w:spacing w:after="0" w:line="240" w:lineRule="auto"/>
        <w:rPr>
          <w:rFonts w:eastAsia="Times New Roman" w:cstheme="minorHAnsi"/>
          <w:color w:val="000000"/>
          <w:lang w:eastAsia="en-GB"/>
        </w:rPr>
      </w:pPr>
      <w:r w:rsidRPr="008E054C">
        <w:rPr>
          <w:rFonts w:eastAsia="Times New Roman" w:cstheme="minorHAnsi"/>
          <w:color w:val="000000"/>
          <w:u w:val="single"/>
          <w:lang w:eastAsia="en-GB"/>
        </w:rPr>
        <w:t>Any athlete wishing to be selected onto the Athletics NI Commonwealth Games Team must</w:t>
      </w:r>
      <w:r w:rsidR="00A61BAD" w:rsidRPr="008E054C">
        <w:rPr>
          <w:rFonts w:eastAsia="Times New Roman" w:cstheme="minorHAnsi"/>
          <w:color w:val="000000"/>
          <w:u w:val="single"/>
          <w:lang w:eastAsia="en-GB"/>
        </w:rPr>
        <w:t xml:space="preserve"> compete at the</w:t>
      </w:r>
      <w:r w:rsidRPr="008E054C">
        <w:rPr>
          <w:rFonts w:eastAsia="Times New Roman" w:cstheme="minorHAnsi"/>
          <w:color w:val="000000"/>
          <w:u w:val="single"/>
          <w:lang w:eastAsia="en-GB"/>
        </w:rPr>
        <w:t xml:space="preserve"> 2017 NI &amp; Ulster Senior Championships</w:t>
      </w:r>
      <w:r w:rsidR="00BA4CAE">
        <w:rPr>
          <w:rFonts w:eastAsia="Times New Roman" w:cstheme="minorHAnsi"/>
          <w:color w:val="000000"/>
          <w:lang w:eastAsia="en-GB"/>
        </w:rPr>
        <w:t xml:space="preserve"> (Except for Marathon, Walks and 10,000m)</w:t>
      </w:r>
      <w:r w:rsidR="004207DC" w:rsidRPr="00E1418C">
        <w:rPr>
          <w:rFonts w:eastAsia="Times New Roman" w:cstheme="minorHAnsi"/>
          <w:color w:val="000000"/>
          <w:lang w:eastAsia="en-GB"/>
        </w:rPr>
        <w:t xml:space="preserve"> </w:t>
      </w:r>
      <w:r w:rsidR="00EA3EB4" w:rsidRPr="00E1418C">
        <w:rPr>
          <w:rFonts w:eastAsia="Times New Roman" w:cstheme="minorHAnsi"/>
          <w:color w:val="000000"/>
          <w:lang w:eastAsia="en-GB"/>
        </w:rPr>
        <w:t>Dispensation requests for not competing must be received</w:t>
      </w:r>
      <w:r w:rsidR="006E195F" w:rsidRPr="00E1418C">
        <w:rPr>
          <w:rFonts w:eastAsia="Times New Roman" w:cstheme="minorHAnsi"/>
          <w:color w:val="000000"/>
          <w:lang w:eastAsia="en-GB"/>
        </w:rPr>
        <w:t xml:space="preserve"> by the Director of Coaching </w:t>
      </w:r>
      <w:r w:rsidR="006E195F" w:rsidRPr="00E1418C">
        <w:rPr>
          <w:rFonts w:eastAsia="Times New Roman" w:cstheme="minorHAnsi"/>
          <w:color w:val="000000"/>
          <w:lang w:eastAsia="en-GB"/>
        </w:rPr>
        <w:lastRenderedPageBreak/>
        <w:t>&amp; Athlete Development</w:t>
      </w:r>
      <w:r w:rsidR="00EA3EB4" w:rsidRPr="00E1418C">
        <w:rPr>
          <w:rFonts w:eastAsia="Times New Roman" w:cstheme="minorHAnsi"/>
          <w:color w:val="000000"/>
          <w:lang w:eastAsia="en-GB"/>
        </w:rPr>
        <w:t xml:space="preserve"> in writing no later than one week before the championships. Dispensation from not competing will </w:t>
      </w:r>
      <w:r w:rsidR="00A61BAD" w:rsidRPr="00E1418C">
        <w:rPr>
          <w:rFonts w:eastAsia="Times New Roman" w:cstheme="minorHAnsi"/>
          <w:color w:val="000000"/>
          <w:lang w:eastAsia="en-GB"/>
        </w:rPr>
        <w:t xml:space="preserve">be at the discretion of the selection panel and will </w:t>
      </w:r>
      <w:r w:rsidR="00EA3EB4" w:rsidRPr="00E1418C">
        <w:rPr>
          <w:rFonts w:eastAsia="Times New Roman" w:cstheme="minorHAnsi"/>
          <w:color w:val="000000"/>
          <w:lang w:eastAsia="en-GB"/>
        </w:rPr>
        <w:t>only be granted in exceptional circumstances.</w:t>
      </w:r>
    </w:p>
    <w:p w14:paraId="12219C00" w14:textId="77777777" w:rsidR="00AC6D47" w:rsidRDefault="00AC6D47" w:rsidP="004207DC">
      <w:pPr>
        <w:rPr>
          <w:rFonts w:eastAsia="Times New Roman" w:cstheme="minorHAnsi"/>
          <w:color w:val="000000"/>
        </w:rPr>
      </w:pPr>
    </w:p>
    <w:p w14:paraId="2E6A5C2E" w14:textId="133673FD" w:rsidR="00AC6D47" w:rsidRPr="00E201AF" w:rsidRDefault="006D72C1" w:rsidP="006D72C1">
      <w:pPr>
        <w:pStyle w:val="Heading2"/>
        <w:rPr>
          <w:rFonts w:eastAsia="Times New Roman"/>
          <w:lang w:eastAsia="en-GB"/>
        </w:rPr>
      </w:pPr>
      <w:r>
        <w:rPr>
          <w:rFonts w:eastAsia="Times New Roman"/>
          <w:lang w:eastAsia="en-GB"/>
        </w:rPr>
        <w:t xml:space="preserve">Anti-doping </w:t>
      </w:r>
    </w:p>
    <w:p w14:paraId="11BBC138" w14:textId="77777777" w:rsidR="00ED1529" w:rsidRPr="00E201AF" w:rsidRDefault="00ED1529" w:rsidP="004207DC">
      <w:pPr>
        <w:rPr>
          <w:rFonts w:eastAsia="Times New Roman" w:cstheme="minorHAnsi"/>
        </w:rPr>
      </w:pPr>
    </w:p>
    <w:p w14:paraId="29310834" w14:textId="78B324E9" w:rsidR="00972C59" w:rsidRPr="00617F61" w:rsidRDefault="00972C59" w:rsidP="00617F61">
      <w:pPr>
        <w:pStyle w:val="ListParagraph"/>
        <w:numPr>
          <w:ilvl w:val="0"/>
          <w:numId w:val="4"/>
        </w:numPr>
        <w:rPr>
          <w:lang w:val="en-US" w:eastAsia="en-GB"/>
        </w:rPr>
      </w:pPr>
      <w:r w:rsidRPr="00617F61">
        <w:rPr>
          <w:lang w:val="en-US" w:eastAsia="en-GB"/>
        </w:rPr>
        <w:t xml:space="preserve">Athletes suspended by their governing body as a result of ongoing or concluded anti-doping violation allegations, will not be considered for selection, and if previously selected, will be deselected from the team. </w:t>
      </w:r>
      <w:r w:rsidRPr="00617F61">
        <w:rPr>
          <w:rFonts w:ascii="MS Mincho" w:eastAsia="MS Mincho" w:hAnsi="MS Mincho" w:cs="MS Mincho"/>
          <w:lang w:val="en-US" w:eastAsia="en-GB"/>
        </w:rPr>
        <w:t> </w:t>
      </w:r>
    </w:p>
    <w:p w14:paraId="0B9BEB98" w14:textId="77777777" w:rsidR="00972C59" w:rsidRPr="00972C59" w:rsidRDefault="00972C59" w:rsidP="00617F61">
      <w:pPr>
        <w:rPr>
          <w:lang w:val="en-US"/>
        </w:rPr>
      </w:pPr>
    </w:p>
    <w:p w14:paraId="0A572FC2" w14:textId="3CD766B8" w:rsidR="00ED1529" w:rsidRDefault="00972C59" w:rsidP="00617F61">
      <w:pPr>
        <w:pStyle w:val="ListParagraph"/>
        <w:numPr>
          <w:ilvl w:val="0"/>
          <w:numId w:val="4"/>
        </w:numPr>
        <w:rPr>
          <w:lang w:eastAsia="en-GB"/>
        </w:rPr>
      </w:pPr>
      <w:r>
        <w:rPr>
          <w:lang w:eastAsia="en-GB"/>
        </w:rPr>
        <w:t xml:space="preserve">All </w:t>
      </w:r>
      <w:r w:rsidR="00617F61">
        <w:rPr>
          <w:lang w:eastAsia="en-GB"/>
        </w:rPr>
        <w:t xml:space="preserve">nominated </w:t>
      </w:r>
      <w:r>
        <w:rPr>
          <w:lang w:eastAsia="en-GB"/>
        </w:rPr>
        <w:t xml:space="preserve">athletes and reserves must undertake anti-doping education provided by Athletics NI before the </w:t>
      </w:r>
      <w:r w:rsidR="00BA4CAE">
        <w:rPr>
          <w:rFonts w:eastAsia="Times New Roman" w:cstheme="minorHAnsi"/>
          <w:lang w:eastAsia="en-GB"/>
        </w:rPr>
        <w:t>22 December 2017</w:t>
      </w:r>
      <w:r>
        <w:rPr>
          <w:lang w:eastAsia="en-GB"/>
        </w:rPr>
        <w:t xml:space="preserve">. </w:t>
      </w:r>
      <w:r w:rsidRPr="008E054C">
        <w:rPr>
          <w:u w:val="single"/>
          <w:lang w:eastAsia="en-GB"/>
        </w:rPr>
        <w:t>Athletes who fail to attend this compulsory anti-doping education</w:t>
      </w:r>
      <w:r w:rsidR="00943D87">
        <w:rPr>
          <w:u w:val="single"/>
          <w:lang w:eastAsia="en-GB"/>
        </w:rPr>
        <w:t xml:space="preserve"> </w:t>
      </w:r>
      <w:r w:rsidR="005555A5" w:rsidRPr="005555A5">
        <w:rPr>
          <w:u w:val="single"/>
          <w:lang w:eastAsia="en-GB"/>
        </w:rPr>
        <w:t>(or refuse to follow up by way of webinar if out of the country for legitimate training or competition reasons)</w:t>
      </w:r>
      <w:r w:rsidRPr="008E054C">
        <w:rPr>
          <w:u w:val="single"/>
          <w:lang w:eastAsia="en-GB"/>
        </w:rPr>
        <w:t xml:space="preserve"> will not be nominated for selection to the NICGC</w:t>
      </w:r>
      <w:r>
        <w:rPr>
          <w:lang w:eastAsia="en-GB"/>
        </w:rPr>
        <w:t>.</w:t>
      </w:r>
    </w:p>
    <w:p w14:paraId="5BA7D765" w14:textId="77777777" w:rsidR="00A54203" w:rsidRPr="00A54203" w:rsidRDefault="00A54203" w:rsidP="00617F61"/>
    <w:p w14:paraId="39004D72" w14:textId="0DB5CA66" w:rsidR="00A54203" w:rsidRPr="006D5679" w:rsidRDefault="00A54203" w:rsidP="00617F61">
      <w:pPr>
        <w:pStyle w:val="ListParagraph"/>
        <w:numPr>
          <w:ilvl w:val="0"/>
          <w:numId w:val="4"/>
        </w:numPr>
        <w:rPr>
          <w:lang w:eastAsia="en-GB"/>
        </w:rPr>
      </w:pPr>
      <w:r>
        <w:rPr>
          <w:lang w:eastAsia="en-GB"/>
        </w:rPr>
        <w:t>Late replacements</w:t>
      </w:r>
      <w:r w:rsidR="00617F61">
        <w:rPr>
          <w:lang w:eastAsia="en-GB"/>
        </w:rPr>
        <w:t xml:space="preserve"> to the team appointed after </w:t>
      </w:r>
      <w:r w:rsidR="00BA4CAE">
        <w:rPr>
          <w:rFonts w:eastAsia="Times New Roman" w:cstheme="minorHAnsi"/>
          <w:lang w:eastAsia="en-GB"/>
        </w:rPr>
        <w:t xml:space="preserve">22 December 2017 </w:t>
      </w:r>
      <w:r w:rsidR="00617F61">
        <w:rPr>
          <w:lang w:eastAsia="en-GB"/>
        </w:rPr>
        <w:t>must undertake anti-doping education before flying to Australia.</w:t>
      </w:r>
    </w:p>
    <w:p w14:paraId="04BF667B" w14:textId="77777777" w:rsidR="009A2DC2" w:rsidRDefault="009A2DC2" w:rsidP="009A2DC2">
      <w:pPr>
        <w:pStyle w:val="Heading2"/>
        <w:rPr>
          <w:rFonts w:eastAsia="Times New Roman"/>
          <w:lang w:eastAsia="en-GB"/>
        </w:rPr>
      </w:pPr>
    </w:p>
    <w:p w14:paraId="281088BE" w14:textId="0EC42EBF" w:rsidR="009A2DC2" w:rsidRPr="00E201AF" w:rsidRDefault="00CA3795" w:rsidP="009A2DC2">
      <w:pPr>
        <w:pStyle w:val="Heading2"/>
        <w:rPr>
          <w:rFonts w:eastAsia="Times New Roman"/>
          <w:lang w:eastAsia="en-GB"/>
        </w:rPr>
      </w:pPr>
      <w:r>
        <w:rPr>
          <w:rFonts w:eastAsia="Times New Roman"/>
          <w:lang w:eastAsia="en-GB"/>
        </w:rPr>
        <w:t>Athlete agreement</w:t>
      </w:r>
      <w:r w:rsidR="009A2DC2">
        <w:rPr>
          <w:rFonts w:eastAsia="Times New Roman"/>
          <w:lang w:eastAsia="en-GB"/>
        </w:rPr>
        <w:t xml:space="preserve"> </w:t>
      </w:r>
    </w:p>
    <w:p w14:paraId="1D5AA6EF" w14:textId="77777777" w:rsidR="009A2DC2" w:rsidRPr="00E201AF" w:rsidRDefault="009A2DC2" w:rsidP="009A2DC2">
      <w:pPr>
        <w:rPr>
          <w:rFonts w:eastAsia="Times New Roman" w:cstheme="minorHAnsi"/>
        </w:rPr>
      </w:pPr>
    </w:p>
    <w:p w14:paraId="51DF0E40" w14:textId="73FDF38C" w:rsidR="00ED1529" w:rsidRPr="00345C23" w:rsidRDefault="008F1D59" w:rsidP="00345C23">
      <w:pPr>
        <w:pStyle w:val="ListParagraph"/>
        <w:numPr>
          <w:ilvl w:val="0"/>
          <w:numId w:val="4"/>
        </w:numPr>
        <w:rPr>
          <w:lang w:val="en-US" w:eastAsia="en-GB"/>
        </w:rPr>
      </w:pPr>
      <w:r>
        <w:rPr>
          <w:lang w:val="en-US" w:eastAsia="en-GB"/>
        </w:rPr>
        <w:t xml:space="preserve">All nominated athletes and reserves </w:t>
      </w:r>
      <w:r w:rsidR="00345C23">
        <w:rPr>
          <w:lang w:val="en-US" w:eastAsia="en-GB"/>
        </w:rPr>
        <w:t xml:space="preserve">must sign the Athletics </w:t>
      </w:r>
      <w:r w:rsidR="006F6E66">
        <w:rPr>
          <w:lang w:val="en-US" w:eastAsia="en-GB"/>
        </w:rPr>
        <w:t>N</w:t>
      </w:r>
      <w:r w:rsidR="00345C23">
        <w:rPr>
          <w:lang w:val="en-US" w:eastAsia="en-GB"/>
        </w:rPr>
        <w:t>I Commonwealth Games Athlete Agreement. In signing the agreement, athletes commit to attending mandatory team meetings, anti-doping education, and abiding by all policies related to the games including those associated with the use of social media and holding camp attendance.</w:t>
      </w:r>
      <w:r>
        <w:rPr>
          <w:rFonts w:ascii="MS Mincho" w:eastAsia="MS Mincho" w:hAnsi="MS Mincho" w:cs="MS Mincho"/>
          <w:lang w:val="en-US" w:eastAsia="en-GB"/>
        </w:rPr>
        <w:t xml:space="preserve"> </w:t>
      </w:r>
      <w:r w:rsidRPr="008E054C">
        <w:rPr>
          <w:u w:val="single"/>
          <w:lang w:eastAsia="en-GB"/>
        </w:rPr>
        <w:t xml:space="preserve">Athletes who </w:t>
      </w:r>
      <w:r>
        <w:rPr>
          <w:u w:val="single"/>
          <w:lang w:eastAsia="en-GB"/>
        </w:rPr>
        <w:t>do not agree to be bound by the terms of this agreement</w:t>
      </w:r>
      <w:r w:rsidRPr="008E054C">
        <w:rPr>
          <w:u w:val="single"/>
          <w:lang w:eastAsia="en-GB"/>
        </w:rPr>
        <w:t xml:space="preserve"> will not be nominated for selection to the NICGC</w:t>
      </w:r>
      <w:r>
        <w:rPr>
          <w:u w:val="single"/>
          <w:lang w:eastAsia="en-GB"/>
        </w:rPr>
        <w:t>.</w:t>
      </w:r>
    </w:p>
    <w:p w14:paraId="0CAFE9C7" w14:textId="77777777" w:rsidR="00ED5386" w:rsidRDefault="00ED5386"/>
    <w:p w14:paraId="53A841B2" w14:textId="3538CB50" w:rsidR="00ED5386" w:rsidRPr="00E201AF" w:rsidRDefault="00ED5386" w:rsidP="00ED5386">
      <w:pPr>
        <w:pStyle w:val="Heading2"/>
        <w:rPr>
          <w:rFonts w:eastAsia="Times New Roman"/>
          <w:lang w:eastAsia="en-GB"/>
        </w:rPr>
      </w:pPr>
      <w:r>
        <w:rPr>
          <w:rFonts w:eastAsia="Times New Roman"/>
          <w:lang w:eastAsia="en-GB"/>
        </w:rPr>
        <w:t xml:space="preserve">Ammendment </w:t>
      </w:r>
    </w:p>
    <w:p w14:paraId="78ED31A9" w14:textId="77777777" w:rsidR="00ED5386" w:rsidRPr="00E201AF" w:rsidRDefault="00ED5386" w:rsidP="00ED5386">
      <w:pPr>
        <w:rPr>
          <w:rFonts w:eastAsia="Times New Roman" w:cstheme="minorHAnsi"/>
        </w:rPr>
      </w:pPr>
    </w:p>
    <w:p w14:paraId="1B754299" w14:textId="20610357" w:rsidR="00DE5F62" w:rsidRPr="008F1B61" w:rsidRDefault="00ED5386" w:rsidP="00B77F8C">
      <w:pPr>
        <w:pStyle w:val="ListParagraph"/>
        <w:numPr>
          <w:ilvl w:val="0"/>
          <w:numId w:val="4"/>
        </w:numPr>
        <w:rPr>
          <w:rFonts w:eastAsiaTheme="majorEastAsia" w:cstheme="majorBidi"/>
          <w:b/>
          <w:caps/>
          <w:color w:val="000000" w:themeColor="text1"/>
          <w:sz w:val="24"/>
          <w:szCs w:val="32"/>
        </w:rPr>
      </w:pPr>
      <w:r w:rsidRPr="008F1B61">
        <w:rPr>
          <w:lang w:val="en-US" w:eastAsia="en-GB"/>
        </w:rPr>
        <w:t xml:space="preserve">Athletics NI reserves the right to amend this policy at its sole discretion and will make any amended version publicly available (including the date on which any amendment was made) at www.athleticsni.org. </w:t>
      </w:r>
      <w:r w:rsidR="00DE5F62">
        <w:br w:type="page"/>
      </w:r>
    </w:p>
    <w:p w14:paraId="36E9BB2C" w14:textId="6B579ED5" w:rsidR="00A95A8B" w:rsidRPr="00E201AF" w:rsidRDefault="00A95A8B" w:rsidP="00DE5F62">
      <w:pPr>
        <w:pStyle w:val="Heading1"/>
      </w:pPr>
      <w:r w:rsidRPr="00E201AF">
        <w:lastRenderedPageBreak/>
        <w:t>Appendix 1</w:t>
      </w:r>
    </w:p>
    <w:p w14:paraId="789AEA34" w14:textId="77777777" w:rsidR="00A95A8B" w:rsidRPr="00E201AF" w:rsidRDefault="00A95A8B" w:rsidP="00A95A8B">
      <w:pPr>
        <w:rPr>
          <w:rFonts w:eastAsia="Times New Roman" w:cstheme="minorHAnsi"/>
        </w:rPr>
      </w:pPr>
    </w:p>
    <w:p w14:paraId="0D70BA63" w14:textId="7D8BE8AF" w:rsidR="008844F4" w:rsidRPr="00770566" w:rsidRDefault="008844F4" w:rsidP="008844F4">
      <w:pPr>
        <w:rPr>
          <w:rFonts w:asciiTheme="minorHAnsi" w:eastAsia="Times New Roman" w:hAnsiTheme="minorHAnsi" w:cstheme="minorHAnsi"/>
          <w:i/>
          <w:color w:val="000000"/>
        </w:rPr>
      </w:pPr>
      <w:r w:rsidRPr="00770566">
        <w:rPr>
          <w:rFonts w:asciiTheme="minorHAnsi" w:eastAsia="Times New Roman" w:hAnsiTheme="minorHAnsi" w:cstheme="minorHAnsi"/>
          <w:i/>
          <w:color w:val="000000"/>
        </w:rPr>
        <w:t>The eligibility requirements are set out at Article 2</w:t>
      </w:r>
      <w:r w:rsidR="003A01D0" w:rsidRPr="00770566">
        <w:rPr>
          <w:rFonts w:asciiTheme="minorHAnsi" w:eastAsia="Times New Roman" w:hAnsiTheme="minorHAnsi" w:cstheme="minorHAnsi"/>
          <w:i/>
          <w:color w:val="000000"/>
        </w:rPr>
        <w:t>5</w:t>
      </w:r>
      <w:r w:rsidRPr="00770566">
        <w:rPr>
          <w:rFonts w:asciiTheme="minorHAnsi" w:eastAsia="Times New Roman" w:hAnsiTheme="minorHAnsi" w:cstheme="minorHAnsi"/>
          <w:i/>
          <w:color w:val="000000"/>
        </w:rPr>
        <w:t xml:space="preserve"> of the Commonwealth Games Federation's Constitution. Please see the federation’s website for full details: </w:t>
      </w:r>
      <w:hyperlink r:id="rId10" w:history="1">
        <w:r w:rsidRPr="00770566">
          <w:rPr>
            <w:rStyle w:val="Hyperlink"/>
            <w:rFonts w:asciiTheme="minorHAnsi" w:eastAsia="Times New Roman" w:hAnsiTheme="minorHAnsi" w:cstheme="minorHAnsi"/>
            <w:i/>
          </w:rPr>
          <w:t>http://www.thecgf.com/about/constitution.pdf</w:t>
        </w:r>
      </w:hyperlink>
      <w:r w:rsidRPr="00770566">
        <w:rPr>
          <w:rFonts w:asciiTheme="minorHAnsi" w:eastAsia="Times New Roman" w:hAnsiTheme="minorHAnsi" w:cstheme="minorHAnsi"/>
          <w:i/>
          <w:color w:val="000000"/>
        </w:rPr>
        <w:t>.</w:t>
      </w:r>
    </w:p>
    <w:p w14:paraId="49D8B8C9" w14:textId="77777777" w:rsidR="008844F4" w:rsidRPr="008844F4" w:rsidRDefault="008844F4" w:rsidP="008844F4">
      <w:pPr>
        <w:rPr>
          <w:rFonts w:eastAsia="Times New Roman" w:cstheme="minorHAnsi"/>
          <w:i/>
        </w:rPr>
      </w:pPr>
    </w:p>
    <w:p w14:paraId="1806FA4A" w14:textId="6377C37F" w:rsidR="00A95A8B" w:rsidRDefault="00DE5F62" w:rsidP="00DE5F62">
      <w:pPr>
        <w:pStyle w:val="Heading2"/>
        <w:rPr>
          <w:rFonts w:eastAsia="Times New Roman"/>
          <w:lang w:eastAsia="en-GB"/>
        </w:rPr>
      </w:pPr>
      <w:r>
        <w:rPr>
          <w:rFonts w:eastAsia="Times New Roman"/>
          <w:lang w:eastAsia="en-GB"/>
        </w:rPr>
        <w:t>Article 2</w:t>
      </w:r>
      <w:r w:rsidR="00D842EA">
        <w:rPr>
          <w:rFonts w:eastAsia="Times New Roman"/>
          <w:lang w:eastAsia="en-GB"/>
        </w:rPr>
        <w:t>5</w:t>
      </w:r>
      <w:r>
        <w:rPr>
          <w:rFonts w:eastAsia="Times New Roman"/>
          <w:lang w:eastAsia="en-GB"/>
        </w:rPr>
        <w:t xml:space="preserve"> </w:t>
      </w:r>
      <w:r w:rsidR="008844F4">
        <w:rPr>
          <w:rFonts w:eastAsia="Times New Roman"/>
          <w:lang w:eastAsia="en-GB"/>
        </w:rPr>
        <w:t>–</w:t>
      </w:r>
      <w:r>
        <w:rPr>
          <w:rFonts w:eastAsia="Times New Roman"/>
          <w:lang w:eastAsia="en-GB"/>
        </w:rPr>
        <w:t xml:space="preserve"> Eligibility</w:t>
      </w:r>
    </w:p>
    <w:p w14:paraId="21AD0551" w14:textId="247E33B0" w:rsidR="00D842EA" w:rsidRDefault="00D842EA" w:rsidP="005E0879">
      <w:pPr>
        <w:pStyle w:val="ListParagraph"/>
        <w:numPr>
          <w:ilvl w:val="0"/>
          <w:numId w:val="48"/>
        </w:numPr>
        <w:rPr>
          <w:rFonts w:eastAsia="Times New Roman"/>
        </w:rPr>
      </w:pPr>
      <w:r w:rsidRPr="00D842EA">
        <w:rPr>
          <w:rFonts w:eastAsia="Times New Roman"/>
        </w:rPr>
        <w:t>Subject to Article 25(2), as a condition of entry to compete in the Commonwealth Games, all competitors must be citizens or subjects of the Commonwealth Country that enters them and must:</w:t>
      </w:r>
    </w:p>
    <w:p w14:paraId="32E1B668" w14:textId="77777777" w:rsidR="00D842EA" w:rsidRPr="00D842EA" w:rsidRDefault="00D842EA" w:rsidP="00D842EA">
      <w:pPr>
        <w:pStyle w:val="ListParagraph"/>
        <w:ind w:left="360"/>
        <w:rPr>
          <w:rFonts w:eastAsia="Times New Roman"/>
        </w:rPr>
      </w:pPr>
    </w:p>
    <w:p w14:paraId="11F008C7" w14:textId="47D5EA6A" w:rsidR="00D842EA" w:rsidRPr="00D842EA" w:rsidRDefault="00D842EA" w:rsidP="00D842EA">
      <w:pPr>
        <w:pStyle w:val="ListParagraph"/>
        <w:numPr>
          <w:ilvl w:val="0"/>
          <w:numId w:val="49"/>
        </w:numPr>
        <w:rPr>
          <w:rFonts w:eastAsia="Times New Roman"/>
        </w:rPr>
      </w:pPr>
      <w:r w:rsidRPr="00D842EA">
        <w:rPr>
          <w:rFonts w:eastAsia="Times New Roman"/>
        </w:rPr>
        <w:t xml:space="preserve">not be currently under disqualification or suspension by the Federation, or their respective Affiliated CGA or IF or under the World Anti-Doping Code; 16 </w:t>
      </w:r>
    </w:p>
    <w:p w14:paraId="0C6E339B" w14:textId="77777777" w:rsidR="00D842EA" w:rsidRDefault="00D842EA" w:rsidP="00D842EA">
      <w:pPr>
        <w:rPr>
          <w:rFonts w:eastAsia="Times New Roman"/>
        </w:rPr>
      </w:pPr>
    </w:p>
    <w:p w14:paraId="7ABE6C64" w14:textId="462F0C1A" w:rsidR="00D842EA" w:rsidRPr="00D842EA" w:rsidRDefault="00D842EA" w:rsidP="00D842EA">
      <w:pPr>
        <w:pStyle w:val="ListParagraph"/>
        <w:numPr>
          <w:ilvl w:val="0"/>
          <w:numId w:val="49"/>
        </w:numPr>
        <w:rPr>
          <w:rFonts w:eastAsia="Times New Roman"/>
        </w:rPr>
      </w:pPr>
      <w:r w:rsidRPr="00D842EA">
        <w:rPr>
          <w:rFonts w:eastAsia="Times New Roman"/>
        </w:rPr>
        <w:t xml:space="preserve">comply with all applicable rules and regulations of the Federation, their respective IFs and the World Anti-Doping Code as may be modified and applied by the Federation to ensure that the overriding principles of the Commonwealth Games are observed. </w:t>
      </w:r>
    </w:p>
    <w:p w14:paraId="21BF5017" w14:textId="77777777" w:rsidR="00D842EA" w:rsidRDefault="00D842EA" w:rsidP="00D842EA">
      <w:pPr>
        <w:rPr>
          <w:rFonts w:eastAsia="Times New Roman"/>
        </w:rPr>
      </w:pPr>
    </w:p>
    <w:p w14:paraId="437034A2" w14:textId="1891B132" w:rsidR="00D842EA" w:rsidRPr="00D842EA" w:rsidRDefault="00D842EA" w:rsidP="00D842EA">
      <w:pPr>
        <w:pStyle w:val="ListParagraph"/>
        <w:numPr>
          <w:ilvl w:val="0"/>
          <w:numId w:val="48"/>
        </w:numPr>
        <w:rPr>
          <w:rFonts w:eastAsia="Times New Roman"/>
        </w:rPr>
      </w:pPr>
      <w:r w:rsidRPr="00D842EA">
        <w:rPr>
          <w:rFonts w:eastAsia="Times New Roman"/>
        </w:rPr>
        <w:t xml:space="preserve">Subject to Article 25(3), where a competitor was born in a Commonwealth Country that has common citizenship/passport with other Commonwealth Countries, the competitor may initially represent either the competitor's Commonwealth Country of birth; or the Commonwealth Country of birth of his or her father or mother that shares the same citizenship/passport. </w:t>
      </w:r>
    </w:p>
    <w:p w14:paraId="0F3173DD" w14:textId="77777777" w:rsidR="00D842EA" w:rsidRDefault="00D842EA" w:rsidP="00D842EA">
      <w:pPr>
        <w:rPr>
          <w:rFonts w:eastAsia="Times New Roman"/>
        </w:rPr>
      </w:pPr>
    </w:p>
    <w:p w14:paraId="7736AD83" w14:textId="39376B8E" w:rsidR="00D842EA" w:rsidRPr="00D842EA" w:rsidRDefault="00D842EA" w:rsidP="00D842EA">
      <w:pPr>
        <w:pStyle w:val="ListParagraph"/>
        <w:numPr>
          <w:ilvl w:val="0"/>
          <w:numId w:val="48"/>
        </w:numPr>
        <w:rPr>
          <w:rFonts w:eastAsia="Times New Roman"/>
        </w:rPr>
      </w:pPr>
      <w:r w:rsidRPr="00D842EA">
        <w:rPr>
          <w:rFonts w:eastAsia="Times New Roman"/>
        </w:rPr>
        <w:t xml:space="preserve">After having represented one Commonwealth Country at the Commonwealth Games, a competitor may not represent another Commonwealth Country unless he or she receives the approval of the Federation, the relevant IF and the Affiliated CGAs of the two Commonwealth Countries concerned. Applications under this article must be submitted to the Executive Board at least 12 months prior to the commencement of the Games. </w:t>
      </w:r>
    </w:p>
    <w:p w14:paraId="592808C4" w14:textId="77777777" w:rsidR="00D842EA" w:rsidRDefault="00D842EA" w:rsidP="00D842EA">
      <w:pPr>
        <w:rPr>
          <w:rFonts w:eastAsia="Times New Roman"/>
        </w:rPr>
      </w:pPr>
    </w:p>
    <w:p w14:paraId="6FE53771" w14:textId="24ECC102" w:rsidR="00D842EA" w:rsidRPr="00D842EA" w:rsidRDefault="00D842EA" w:rsidP="00D842EA">
      <w:pPr>
        <w:pStyle w:val="ListParagraph"/>
        <w:numPr>
          <w:ilvl w:val="0"/>
          <w:numId w:val="48"/>
        </w:numPr>
        <w:rPr>
          <w:rFonts w:eastAsia="Times New Roman"/>
        </w:rPr>
      </w:pPr>
      <w:r w:rsidRPr="00D842EA">
        <w:rPr>
          <w:rFonts w:eastAsia="Times New Roman"/>
        </w:rPr>
        <w:t xml:space="preserve">It is the responsibility of all Affiliated CGAs to ensure that their competitors are fully aware of and comply with the eligibility rules of the Federation. </w:t>
      </w:r>
    </w:p>
    <w:p w14:paraId="04934AE6" w14:textId="77777777" w:rsidR="00D842EA" w:rsidRDefault="00D842EA" w:rsidP="00D842EA">
      <w:pPr>
        <w:rPr>
          <w:rFonts w:eastAsia="Times New Roman"/>
        </w:rPr>
      </w:pPr>
    </w:p>
    <w:p w14:paraId="6E2AA9F4" w14:textId="19E67649" w:rsidR="00D842EA" w:rsidRPr="00D842EA" w:rsidRDefault="00D842EA" w:rsidP="00D842EA">
      <w:pPr>
        <w:pStyle w:val="ListParagraph"/>
        <w:numPr>
          <w:ilvl w:val="0"/>
          <w:numId w:val="48"/>
        </w:numPr>
        <w:rPr>
          <w:rFonts w:eastAsia="Times New Roman"/>
          <w:sz w:val="24"/>
          <w:szCs w:val="24"/>
          <w:lang w:eastAsia="en-GB"/>
        </w:rPr>
      </w:pPr>
      <w:r w:rsidRPr="00D842EA">
        <w:rPr>
          <w:rFonts w:eastAsia="Times New Roman"/>
        </w:rPr>
        <w:t>The Executive Board shall have the power to waive the provisions of Articles 25 (1-3) in its discretion.</w:t>
      </w:r>
    </w:p>
    <w:p w14:paraId="4FF294A2" w14:textId="77777777" w:rsidR="005A5AB9" w:rsidRPr="005A5AB9" w:rsidRDefault="005A5AB9" w:rsidP="005A5AB9">
      <w:pPr>
        <w:rPr>
          <w:rFonts w:eastAsia="Times New Roman" w:cstheme="minorHAnsi"/>
        </w:rPr>
      </w:pPr>
    </w:p>
    <w:p w14:paraId="74E23560" w14:textId="77777777" w:rsidR="00A7271F" w:rsidRDefault="00A7271F">
      <w:pPr>
        <w:rPr>
          <w:rFonts w:eastAsia="Times New Roman" w:cstheme="majorBidi"/>
          <w:b/>
          <w:caps/>
          <w:color w:val="000000" w:themeColor="text1"/>
          <w:sz w:val="32"/>
          <w:szCs w:val="32"/>
        </w:rPr>
      </w:pPr>
      <w:r>
        <w:rPr>
          <w:rFonts w:eastAsia="Times New Roman"/>
        </w:rPr>
        <w:br w:type="page"/>
      </w:r>
    </w:p>
    <w:p w14:paraId="29295EA7" w14:textId="6D947F3D" w:rsidR="004E39F8" w:rsidRDefault="004E39F8" w:rsidP="004E39F8">
      <w:pPr>
        <w:pStyle w:val="Heading1"/>
        <w:rPr>
          <w:rFonts w:eastAsia="Times New Roman"/>
          <w:lang w:eastAsia="en-GB"/>
        </w:rPr>
      </w:pPr>
      <w:r>
        <w:rPr>
          <w:rFonts w:eastAsia="Times New Roman"/>
          <w:lang w:eastAsia="en-GB"/>
        </w:rPr>
        <w:lastRenderedPageBreak/>
        <w:t>Appendix 2</w:t>
      </w:r>
    </w:p>
    <w:p w14:paraId="113226DF" w14:textId="0151166E" w:rsidR="004E39F8" w:rsidRDefault="004E39F8" w:rsidP="004E39F8">
      <w:pPr>
        <w:pStyle w:val="Heading2"/>
        <w:rPr>
          <w:rFonts w:eastAsia="Times New Roman"/>
          <w:lang w:eastAsia="en-GB"/>
        </w:rPr>
      </w:pPr>
      <w:r>
        <w:rPr>
          <w:rFonts w:eastAsia="Times New Roman"/>
          <w:lang w:eastAsia="en-GB"/>
        </w:rPr>
        <w:t>Relay Teams</w:t>
      </w:r>
    </w:p>
    <w:p w14:paraId="74372C43" w14:textId="6C5ADB3A" w:rsidR="00BB637C" w:rsidRPr="00770566" w:rsidRDefault="00BB637C">
      <w:pPr>
        <w:rPr>
          <w:rFonts w:asciiTheme="minorHAnsi" w:eastAsia="Times New Roman" w:hAnsiTheme="minorHAnsi" w:cstheme="minorHAnsi"/>
        </w:rPr>
      </w:pPr>
      <w:r w:rsidRPr="00770566">
        <w:rPr>
          <w:rFonts w:asciiTheme="minorHAnsi" w:eastAsia="Times New Roman" w:hAnsiTheme="minorHAnsi" w:cstheme="minorHAnsi"/>
        </w:rPr>
        <w:t>When selecting a relay team</w:t>
      </w:r>
      <w:r w:rsidR="00A7271F" w:rsidRPr="00770566">
        <w:rPr>
          <w:rFonts w:asciiTheme="minorHAnsi" w:eastAsia="Times New Roman" w:hAnsiTheme="minorHAnsi" w:cstheme="minorHAnsi"/>
        </w:rPr>
        <w:t>:</w:t>
      </w:r>
    </w:p>
    <w:p w14:paraId="181F87A1" w14:textId="77777777" w:rsidR="00D842EA" w:rsidRDefault="00D842EA">
      <w:pPr>
        <w:rPr>
          <w:rFonts w:eastAsia="Times New Roman" w:cstheme="minorHAnsi"/>
        </w:rPr>
      </w:pPr>
    </w:p>
    <w:p w14:paraId="335C2CAF" w14:textId="77777777" w:rsidR="00E80D3B" w:rsidRDefault="00A7271F" w:rsidP="00E80D3B">
      <w:pPr>
        <w:pStyle w:val="ListParagraph"/>
        <w:numPr>
          <w:ilvl w:val="0"/>
          <w:numId w:val="45"/>
        </w:numPr>
        <w:rPr>
          <w:rFonts w:eastAsia="Times New Roman" w:cstheme="minorHAnsi"/>
          <w:lang w:eastAsia="en-GB"/>
        </w:rPr>
      </w:pPr>
      <w:r>
        <w:rPr>
          <w:rFonts w:eastAsia="Times New Roman" w:cstheme="minorHAnsi"/>
          <w:lang w:eastAsia="en-GB"/>
        </w:rPr>
        <w:t>Relay teams are selected in Round 3 after all athletes who have achieved a Consideration Standard have been evaluated. Therefore, athletes</w:t>
      </w:r>
      <w:r w:rsidR="00E9722E">
        <w:rPr>
          <w:rFonts w:eastAsia="Times New Roman" w:cstheme="minorHAnsi"/>
          <w:lang w:eastAsia="en-GB"/>
        </w:rPr>
        <w:t xml:space="preserve"> who have not achieved individual Consideration Standards</w:t>
      </w:r>
      <w:r>
        <w:rPr>
          <w:rFonts w:eastAsia="Times New Roman" w:cstheme="minorHAnsi"/>
          <w:lang w:eastAsia="en-GB"/>
        </w:rPr>
        <w:t xml:space="preserve"> will not be taken in the</w:t>
      </w:r>
      <w:r w:rsidR="00D26279">
        <w:rPr>
          <w:rFonts w:eastAsia="Times New Roman" w:cstheme="minorHAnsi"/>
          <w:lang w:eastAsia="en-GB"/>
        </w:rPr>
        <w:t xml:space="preserve"> re</w:t>
      </w:r>
      <w:r w:rsidR="00065CF0">
        <w:rPr>
          <w:rFonts w:eastAsia="Times New Roman" w:cstheme="minorHAnsi"/>
          <w:lang w:eastAsia="en-GB"/>
        </w:rPr>
        <w:t>lay ahead of an athlete with a</w:t>
      </w:r>
      <w:r w:rsidR="003923E1">
        <w:rPr>
          <w:rFonts w:eastAsia="Times New Roman" w:cstheme="minorHAnsi"/>
          <w:lang w:eastAsia="en-GB"/>
        </w:rPr>
        <w:t>n individual</w:t>
      </w:r>
      <w:r w:rsidR="00065CF0">
        <w:rPr>
          <w:rFonts w:eastAsia="Times New Roman" w:cstheme="minorHAnsi"/>
          <w:lang w:eastAsia="en-GB"/>
        </w:rPr>
        <w:t xml:space="preserve"> Consideration S</w:t>
      </w:r>
      <w:r w:rsidR="00D26279">
        <w:rPr>
          <w:rFonts w:eastAsia="Times New Roman" w:cstheme="minorHAnsi"/>
          <w:lang w:eastAsia="en-GB"/>
        </w:rPr>
        <w:t>tandard.</w:t>
      </w:r>
      <w:r w:rsidR="00E80D3B">
        <w:rPr>
          <w:rFonts w:eastAsia="Times New Roman" w:cstheme="minorHAnsi"/>
          <w:lang w:eastAsia="en-GB"/>
        </w:rPr>
        <w:t xml:space="preserve"> </w:t>
      </w:r>
    </w:p>
    <w:p w14:paraId="0517B757" w14:textId="77777777" w:rsidR="00E80D3B" w:rsidRDefault="00E80D3B" w:rsidP="00E80D3B">
      <w:pPr>
        <w:pStyle w:val="ListParagraph"/>
        <w:ind w:left="360"/>
        <w:rPr>
          <w:rFonts w:eastAsia="Times New Roman" w:cstheme="minorHAnsi"/>
          <w:lang w:eastAsia="en-GB"/>
        </w:rPr>
      </w:pPr>
    </w:p>
    <w:p w14:paraId="76C7C086" w14:textId="77777777" w:rsidR="00E80D3B" w:rsidRDefault="00065CF0" w:rsidP="00E80D3B">
      <w:pPr>
        <w:pStyle w:val="ListParagraph"/>
        <w:numPr>
          <w:ilvl w:val="0"/>
          <w:numId w:val="45"/>
        </w:numPr>
        <w:rPr>
          <w:rFonts w:eastAsia="Times New Roman" w:cstheme="minorHAnsi"/>
          <w:lang w:eastAsia="en-GB"/>
        </w:rPr>
      </w:pPr>
      <w:r w:rsidRPr="00E80D3B">
        <w:rPr>
          <w:rFonts w:eastAsia="Times New Roman" w:cstheme="minorHAnsi"/>
          <w:lang w:eastAsia="en-GB"/>
        </w:rPr>
        <w:t>A relay team may be nominated</w:t>
      </w:r>
      <w:r w:rsidR="004160B9" w:rsidRPr="00E80D3B">
        <w:rPr>
          <w:rFonts w:eastAsia="Times New Roman" w:cstheme="minorHAnsi"/>
          <w:lang w:eastAsia="en-GB"/>
        </w:rPr>
        <w:t xml:space="preserve"> </w:t>
      </w:r>
      <w:r w:rsidR="00E80D3B" w:rsidRPr="00E80D3B">
        <w:rPr>
          <w:rFonts w:eastAsia="Times New Roman" w:cstheme="minorHAnsi"/>
          <w:lang w:eastAsia="en-GB"/>
        </w:rPr>
        <w:t>if it can be made up of athlete</w:t>
      </w:r>
      <w:r w:rsidR="004160B9" w:rsidRPr="00E80D3B">
        <w:rPr>
          <w:rFonts w:eastAsia="Times New Roman" w:cstheme="minorHAnsi"/>
          <w:lang w:eastAsia="en-GB"/>
        </w:rPr>
        <w:t>s who have alre</w:t>
      </w:r>
      <w:r w:rsidRPr="00E80D3B">
        <w:rPr>
          <w:rFonts w:eastAsia="Times New Roman" w:cstheme="minorHAnsi"/>
          <w:lang w:eastAsia="en-GB"/>
        </w:rPr>
        <w:t xml:space="preserve">ady been nominated for individual events. </w:t>
      </w:r>
    </w:p>
    <w:p w14:paraId="4B07CB86" w14:textId="77777777" w:rsidR="00E80D3B" w:rsidRDefault="00E80D3B" w:rsidP="00E80D3B">
      <w:pPr>
        <w:pStyle w:val="ListParagraph"/>
        <w:ind w:left="360"/>
        <w:rPr>
          <w:rFonts w:eastAsia="Times New Roman" w:cstheme="minorHAnsi"/>
          <w:lang w:eastAsia="en-GB"/>
        </w:rPr>
      </w:pPr>
    </w:p>
    <w:p w14:paraId="0D814B67" w14:textId="77777777" w:rsidR="00E80D3B" w:rsidRDefault="00D26279" w:rsidP="00E80D3B">
      <w:pPr>
        <w:pStyle w:val="ListParagraph"/>
        <w:numPr>
          <w:ilvl w:val="0"/>
          <w:numId w:val="45"/>
        </w:numPr>
        <w:rPr>
          <w:rFonts w:eastAsia="Times New Roman" w:cstheme="minorHAnsi"/>
          <w:lang w:eastAsia="en-GB"/>
        </w:rPr>
      </w:pPr>
      <w:r w:rsidRPr="00E80D3B">
        <w:rPr>
          <w:rFonts w:eastAsia="Times New Roman" w:cstheme="minorHAnsi"/>
          <w:lang w:eastAsia="en-GB"/>
        </w:rPr>
        <w:t>If</w:t>
      </w:r>
      <w:r w:rsidR="003923E1" w:rsidRPr="00E80D3B">
        <w:rPr>
          <w:rFonts w:eastAsia="Times New Roman" w:cstheme="minorHAnsi"/>
          <w:lang w:eastAsia="en-GB"/>
        </w:rPr>
        <w:t xml:space="preserve"> during Round 3 there are still places available on the team then athletes without individual Consideration Standards can be nominated to</w:t>
      </w:r>
      <w:r w:rsidRPr="00E80D3B">
        <w:rPr>
          <w:rFonts w:eastAsia="Times New Roman" w:cstheme="minorHAnsi"/>
          <w:lang w:eastAsia="en-GB"/>
        </w:rPr>
        <w:t xml:space="preserve"> make up a relay team that is capable of achieving a top 8 finish</w:t>
      </w:r>
      <w:r w:rsidR="003923E1" w:rsidRPr="00E80D3B">
        <w:rPr>
          <w:rFonts w:eastAsia="Times New Roman" w:cstheme="minorHAnsi"/>
          <w:lang w:eastAsia="en-GB"/>
        </w:rPr>
        <w:t xml:space="preserve">, in line with the aims of this nomination policy, see section </w:t>
      </w:r>
      <w:r w:rsidR="003923E1" w:rsidRPr="00E80D3B">
        <w:rPr>
          <w:rFonts w:eastAsia="Times New Roman" w:cstheme="minorHAnsi"/>
          <w:lang w:eastAsia="en-GB"/>
        </w:rPr>
        <w:fldChar w:fldCharType="begin"/>
      </w:r>
      <w:r w:rsidR="003923E1" w:rsidRPr="00E80D3B">
        <w:rPr>
          <w:rFonts w:eastAsia="Times New Roman" w:cstheme="minorHAnsi"/>
          <w:lang w:eastAsia="en-GB"/>
        </w:rPr>
        <w:instrText xml:space="preserve"> REF _Ref452978338 \r \h </w:instrText>
      </w:r>
      <w:r w:rsidR="003923E1" w:rsidRPr="00E80D3B">
        <w:rPr>
          <w:rFonts w:eastAsia="Times New Roman" w:cstheme="minorHAnsi"/>
          <w:lang w:eastAsia="en-GB"/>
        </w:rPr>
      </w:r>
      <w:r w:rsidR="003923E1" w:rsidRPr="00E80D3B">
        <w:rPr>
          <w:rFonts w:eastAsia="Times New Roman" w:cstheme="minorHAnsi"/>
          <w:lang w:eastAsia="en-GB"/>
        </w:rPr>
        <w:fldChar w:fldCharType="separate"/>
      </w:r>
      <w:r w:rsidR="00C762AC">
        <w:rPr>
          <w:rFonts w:eastAsia="Times New Roman" w:cstheme="minorHAnsi"/>
          <w:lang w:eastAsia="en-GB"/>
        </w:rPr>
        <w:t>2</w:t>
      </w:r>
      <w:r w:rsidR="003923E1" w:rsidRPr="00E80D3B">
        <w:rPr>
          <w:rFonts w:eastAsia="Times New Roman" w:cstheme="minorHAnsi"/>
          <w:lang w:eastAsia="en-GB"/>
        </w:rPr>
        <w:fldChar w:fldCharType="end"/>
      </w:r>
      <w:r w:rsidR="003923E1" w:rsidRPr="00E80D3B">
        <w:rPr>
          <w:rFonts w:eastAsia="Times New Roman" w:cstheme="minorHAnsi"/>
          <w:lang w:eastAsia="en-GB"/>
        </w:rPr>
        <w:t>.</w:t>
      </w:r>
      <w:r w:rsidR="00E80D3B" w:rsidRPr="00E80D3B">
        <w:rPr>
          <w:rFonts w:eastAsia="Times New Roman" w:cstheme="minorHAnsi"/>
          <w:lang w:eastAsia="en-GB"/>
        </w:rPr>
        <w:t xml:space="preserve"> </w:t>
      </w:r>
    </w:p>
    <w:p w14:paraId="2CEE3F86" w14:textId="77777777" w:rsidR="00E80D3B" w:rsidRDefault="00E80D3B" w:rsidP="00E80D3B">
      <w:pPr>
        <w:pStyle w:val="ListParagraph"/>
        <w:ind w:left="360"/>
        <w:rPr>
          <w:rFonts w:eastAsia="Times New Roman" w:cstheme="minorHAnsi"/>
          <w:lang w:eastAsia="en-GB"/>
        </w:rPr>
      </w:pPr>
    </w:p>
    <w:p w14:paraId="79EEE03E" w14:textId="369979FC" w:rsidR="00E80D3B" w:rsidRDefault="00E80D3B" w:rsidP="00E80D3B">
      <w:pPr>
        <w:pStyle w:val="ListParagraph"/>
        <w:numPr>
          <w:ilvl w:val="0"/>
          <w:numId w:val="45"/>
        </w:numPr>
        <w:rPr>
          <w:rFonts w:eastAsia="Times New Roman" w:cstheme="minorHAnsi"/>
          <w:lang w:eastAsia="en-GB"/>
        </w:rPr>
      </w:pPr>
      <w:r w:rsidRPr="00E80D3B">
        <w:rPr>
          <w:rFonts w:eastAsia="Times New Roman" w:cstheme="minorHAnsi"/>
          <w:lang w:eastAsia="en-GB"/>
        </w:rPr>
        <w:t>For a team to be selected</w:t>
      </w:r>
      <w:r>
        <w:rPr>
          <w:rFonts w:eastAsia="Times New Roman" w:cstheme="minorHAnsi"/>
          <w:lang w:eastAsia="en-GB"/>
        </w:rPr>
        <w:t xml:space="preserve"> that includes one a</w:t>
      </w:r>
      <w:r w:rsidR="00DA2D48">
        <w:rPr>
          <w:rFonts w:eastAsia="Times New Roman" w:cstheme="minorHAnsi"/>
          <w:lang w:eastAsia="en-GB"/>
        </w:rPr>
        <w:t xml:space="preserve">thlete who has not achieved </w:t>
      </w:r>
      <w:r>
        <w:rPr>
          <w:rFonts w:eastAsia="Times New Roman" w:cstheme="minorHAnsi"/>
          <w:lang w:eastAsia="en-GB"/>
        </w:rPr>
        <w:t>an individual Consideration Standard</w:t>
      </w:r>
      <w:r w:rsidRPr="00E80D3B">
        <w:rPr>
          <w:rFonts w:eastAsia="Times New Roman" w:cstheme="minorHAnsi"/>
          <w:lang w:eastAsia="en-GB"/>
        </w:rPr>
        <w:t>:</w:t>
      </w:r>
      <w:r w:rsidR="00D26279" w:rsidRPr="00E80D3B">
        <w:rPr>
          <w:rFonts w:eastAsia="Times New Roman" w:cstheme="minorHAnsi"/>
          <w:lang w:eastAsia="en-GB"/>
        </w:rPr>
        <w:t xml:space="preserve"> </w:t>
      </w:r>
    </w:p>
    <w:p w14:paraId="24E3650A" w14:textId="77777777" w:rsidR="00E80D3B" w:rsidRDefault="00E80D3B" w:rsidP="00E80D3B">
      <w:pPr>
        <w:pStyle w:val="ListParagraph"/>
        <w:ind w:left="360"/>
        <w:rPr>
          <w:rFonts w:eastAsia="Times New Roman" w:cstheme="minorHAnsi"/>
          <w:lang w:eastAsia="en-GB"/>
        </w:rPr>
      </w:pPr>
    </w:p>
    <w:p w14:paraId="6F9C2201" w14:textId="77777777" w:rsidR="00E80D3B" w:rsidRDefault="00E80D3B" w:rsidP="00E80D3B">
      <w:pPr>
        <w:pStyle w:val="ListParagraph"/>
        <w:numPr>
          <w:ilvl w:val="1"/>
          <w:numId w:val="45"/>
        </w:numPr>
        <w:rPr>
          <w:rFonts w:eastAsia="Times New Roman" w:cstheme="minorHAnsi"/>
          <w:lang w:eastAsia="en-GB"/>
        </w:rPr>
      </w:pPr>
      <w:r>
        <w:rPr>
          <w:rFonts w:eastAsia="Times New Roman" w:cstheme="minorHAnsi"/>
          <w:lang w:eastAsia="en-GB"/>
        </w:rPr>
        <w:t xml:space="preserve">The team must have achieved the relay Consideration Standard during the Qualification Period. </w:t>
      </w:r>
    </w:p>
    <w:p w14:paraId="490DAE8D" w14:textId="77777777" w:rsidR="00E80D3B" w:rsidRDefault="00E80D3B" w:rsidP="00E80D3B">
      <w:pPr>
        <w:pStyle w:val="ListParagraph"/>
        <w:ind w:left="792"/>
        <w:rPr>
          <w:rFonts w:eastAsia="Times New Roman" w:cstheme="minorHAnsi"/>
          <w:lang w:eastAsia="en-GB"/>
        </w:rPr>
      </w:pPr>
    </w:p>
    <w:p w14:paraId="4DCA2AFA" w14:textId="2CCAEA24" w:rsidR="00E80D3B" w:rsidRDefault="00E80D3B" w:rsidP="00E80D3B">
      <w:pPr>
        <w:pStyle w:val="ListParagraph"/>
        <w:numPr>
          <w:ilvl w:val="0"/>
          <w:numId w:val="45"/>
        </w:numPr>
        <w:rPr>
          <w:rFonts w:eastAsia="Times New Roman" w:cstheme="minorHAnsi"/>
          <w:lang w:eastAsia="en-GB"/>
        </w:rPr>
      </w:pPr>
      <w:r w:rsidRPr="00E80D3B">
        <w:rPr>
          <w:rFonts w:eastAsia="Times New Roman" w:cstheme="minorHAnsi"/>
          <w:lang w:eastAsia="en-GB"/>
        </w:rPr>
        <w:t>For a team to be selected</w:t>
      </w:r>
      <w:r>
        <w:rPr>
          <w:rFonts w:eastAsia="Times New Roman" w:cstheme="minorHAnsi"/>
          <w:lang w:eastAsia="en-GB"/>
        </w:rPr>
        <w:t xml:space="preserve"> that includes two athletes who has not achieved an individual Consideration Standard</w:t>
      </w:r>
      <w:r w:rsidRPr="00E80D3B">
        <w:rPr>
          <w:rFonts w:eastAsia="Times New Roman" w:cstheme="minorHAnsi"/>
          <w:lang w:eastAsia="en-GB"/>
        </w:rPr>
        <w:t xml:space="preserve">: </w:t>
      </w:r>
    </w:p>
    <w:p w14:paraId="48A5A8E5" w14:textId="77777777" w:rsidR="00E80D3B" w:rsidRDefault="00E80D3B" w:rsidP="00E80D3B">
      <w:pPr>
        <w:pStyle w:val="ListParagraph"/>
        <w:ind w:left="360"/>
        <w:rPr>
          <w:rFonts w:eastAsia="Times New Roman" w:cstheme="minorHAnsi"/>
          <w:lang w:eastAsia="en-GB"/>
        </w:rPr>
      </w:pPr>
    </w:p>
    <w:p w14:paraId="05D65E79" w14:textId="6FB27BB7" w:rsidR="00E80D3B" w:rsidRDefault="00E80D3B" w:rsidP="00E80D3B">
      <w:pPr>
        <w:pStyle w:val="ListParagraph"/>
        <w:numPr>
          <w:ilvl w:val="1"/>
          <w:numId w:val="45"/>
        </w:numPr>
        <w:rPr>
          <w:rFonts w:eastAsia="Times New Roman" w:cstheme="minorHAnsi"/>
          <w:lang w:eastAsia="en-GB"/>
        </w:rPr>
      </w:pPr>
      <w:r>
        <w:rPr>
          <w:rFonts w:eastAsia="Times New Roman" w:cstheme="minorHAnsi"/>
          <w:lang w:eastAsia="en-GB"/>
        </w:rPr>
        <w:t xml:space="preserve">The team must have achieved the relay Consideration Standard during the Qualification Period </w:t>
      </w:r>
      <w:r w:rsidRPr="00363C20">
        <w:rPr>
          <w:rFonts w:eastAsia="Times New Roman" w:cstheme="minorHAnsi"/>
          <w:u w:val="single"/>
          <w:lang w:eastAsia="en-GB"/>
        </w:rPr>
        <w:t>and be ranked two places higher in the Commonwealth</w:t>
      </w:r>
      <w:r w:rsidR="00C13D6B" w:rsidRPr="00363C20">
        <w:rPr>
          <w:rFonts w:eastAsia="Times New Roman" w:cstheme="minorHAnsi"/>
          <w:u w:val="single"/>
          <w:lang w:eastAsia="en-GB"/>
        </w:rPr>
        <w:t xml:space="preserve"> </w:t>
      </w:r>
      <w:r w:rsidRPr="00363C20">
        <w:rPr>
          <w:rFonts w:eastAsia="Times New Roman" w:cstheme="minorHAnsi"/>
          <w:u w:val="single"/>
          <w:lang w:eastAsia="en-GB"/>
        </w:rPr>
        <w:t xml:space="preserve">than any individual athlete </w:t>
      </w:r>
      <w:r w:rsidRPr="00363C20">
        <w:rPr>
          <w:rFonts w:eastAsia="Times New Roman" w:cstheme="minorHAnsi"/>
          <w:lang w:eastAsia="en-GB"/>
        </w:rPr>
        <w:t>who has not achieved the Consideration Standard</w:t>
      </w:r>
      <w:r>
        <w:rPr>
          <w:rFonts w:eastAsia="Times New Roman" w:cstheme="minorHAnsi"/>
          <w:lang w:eastAsia="en-GB"/>
        </w:rPr>
        <w:t>.</w:t>
      </w:r>
      <w:r w:rsidR="00817C4D">
        <w:rPr>
          <w:rFonts w:eastAsia="Times New Roman" w:cstheme="minorHAnsi"/>
          <w:lang w:eastAsia="en-GB"/>
        </w:rPr>
        <w:t xml:space="preserve"> For </w:t>
      </w:r>
      <w:r w:rsidR="004F5145">
        <w:rPr>
          <w:rFonts w:eastAsia="Times New Roman" w:cstheme="minorHAnsi"/>
          <w:lang w:eastAsia="en-GB"/>
        </w:rPr>
        <w:t>example,</w:t>
      </w:r>
      <w:r w:rsidR="00817C4D">
        <w:rPr>
          <w:rFonts w:eastAsia="Times New Roman" w:cstheme="minorHAnsi"/>
          <w:lang w:eastAsia="en-GB"/>
        </w:rPr>
        <w:t xml:space="preserve"> if an individual athlete is ranked 8</w:t>
      </w:r>
      <w:r w:rsidR="00817C4D" w:rsidRPr="00817C4D">
        <w:rPr>
          <w:rFonts w:eastAsia="Times New Roman" w:cstheme="minorHAnsi"/>
          <w:vertAlign w:val="superscript"/>
          <w:lang w:eastAsia="en-GB"/>
        </w:rPr>
        <w:t>th</w:t>
      </w:r>
      <w:r w:rsidR="00817C4D">
        <w:rPr>
          <w:rFonts w:eastAsia="Times New Roman" w:cstheme="minorHAnsi"/>
          <w:lang w:eastAsia="en-GB"/>
        </w:rPr>
        <w:t xml:space="preserve"> in the Commonwealth the relay team must be ranked 6</w:t>
      </w:r>
      <w:r w:rsidR="00817C4D" w:rsidRPr="00817C4D">
        <w:rPr>
          <w:rFonts w:eastAsia="Times New Roman" w:cstheme="minorHAnsi"/>
          <w:vertAlign w:val="superscript"/>
          <w:lang w:eastAsia="en-GB"/>
        </w:rPr>
        <w:t>th</w:t>
      </w:r>
      <w:r w:rsidR="00817C4D">
        <w:rPr>
          <w:rFonts w:eastAsia="Times New Roman" w:cstheme="minorHAnsi"/>
          <w:lang w:eastAsia="en-GB"/>
        </w:rPr>
        <w:t xml:space="preserve"> to be nominated ahead of the individual.</w:t>
      </w:r>
    </w:p>
    <w:p w14:paraId="2763637D" w14:textId="77777777" w:rsidR="00817C4D" w:rsidRDefault="00817C4D" w:rsidP="00817C4D">
      <w:pPr>
        <w:pStyle w:val="ListParagraph"/>
        <w:ind w:left="792"/>
        <w:rPr>
          <w:rFonts w:eastAsia="Times New Roman" w:cstheme="minorHAnsi"/>
          <w:lang w:eastAsia="en-GB"/>
        </w:rPr>
      </w:pPr>
    </w:p>
    <w:p w14:paraId="1B8AE360" w14:textId="36141335" w:rsidR="004E39F8" w:rsidRPr="009F0677" w:rsidRDefault="00817C4D" w:rsidP="009F0677">
      <w:pPr>
        <w:pStyle w:val="ListParagraph"/>
        <w:numPr>
          <w:ilvl w:val="0"/>
          <w:numId w:val="45"/>
        </w:numPr>
        <w:rPr>
          <w:rFonts w:eastAsia="Times New Roman" w:cstheme="minorHAnsi"/>
          <w:lang w:eastAsia="en-GB"/>
        </w:rPr>
      </w:pPr>
      <w:r>
        <w:rPr>
          <w:rFonts w:eastAsia="Times New Roman" w:cstheme="minorHAnsi"/>
          <w:lang w:eastAsia="en-GB"/>
        </w:rPr>
        <w:t>A team will not be selected if it requires more than two athletes who have not already achieved individual Consideration Standards.</w:t>
      </w:r>
      <w:r w:rsidR="004E39F8" w:rsidRPr="009F0677">
        <w:rPr>
          <w:rFonts w:eastAsia="Times New Roman"/>
          <w:lang w:eastAsia="en-GB"/>
        </w:rPr>
        <w:br w:type="page"/>
      </w:r>
    </w:p>
    <w:p w14:paraId="3B4E670D" w14:textId="7BE30D3F" w:rsidR="005A5AB9" w:rsidRDefault="00B4633D" w:rsidP="005A5AB9">
      <w:pPr>
        <w:pStyle w:val="Heading1"/>
        <w:rPr>
          <w:rFonts w:eastAsia="Times New Roman"/>
          <w:lang w:eastAsia="en-GB"/>
        </w:rPr>
      </w:pPr>
      <w:r>
        <w:rPr>
          <w:rFonts w:eastAsia="Times New Roman"/>
          <w:lang w:eastAsia="en-GB"/>
        </w:rPr>
        <w:lastRenderedPageBreak/>
        <w:t>Appendix 3</w:t>
      </w:r>
    </w:p>
    <w:p w14:paraId="6ACC5EDB" w14:textId="77777777" w:rsidR="005A5AB9" w:rsidRDefault="005A5AB9" w:rsidP="005A5AB9"/>
    <w:p w14:paraId="3D5FF032" w14:textId="70827AAE" w:rsidR="005A5AB9" w:rsidRDefault="005A0FE7" w:rsidP="005A0FE7">
      <w:pPr>
        <w:pStyle w:val="Heading2"/>
      </w:pPr>
      <w:r>
        <w:t>Nomination Policy Timeline</w:t>
      </w:r>
    </w:p>
    <w:p w14:paraId="5629467F" w14:textId="77777777" w:rsidR="004A2039" w:rsidRPr="00B066A6" w:rsidRDefault="000F1519" w:rsidP="005A5AB9">
      <w:pPr>
        <w:rPr>
          <w:rFonts w:asciiTheme="minorHAnsi" w:hAnsiTheme="minorHAnsi"/>
        </w:rPr>
      </w:pPr>
      <w:r w:rsidRPr="00B066A6">
        <w:rPr>
          <w:rFonts w:asciiTheme="minorHAnsi" w:hAnsiTheme="minorHAnsi"/>
        </w:rPr>
        <w:t>Please r</w:t>
      </w:r>
      <w:r w:rsidR="00792F90" w:rsidRPr="00B066A6">
        <w:rPr>
          <w:rFonts w:asciiTheme="minorHAnsi" w:hAnsiTheme="minorHAnsi"/>
        </w:rPr>
        <w:t>ead from top to bottom</w:t>
      </w:r>
      <w:r w:rsidRPr="00B066A6">
        <w:rPr>
          <w:rFonts w:asciiTheme="minorHAnsi" w:hAnsiTheme="minorHAnsi"/>
        </w:rPr>
        <w:t>.</w:t>
      </w:r>
    </w:p>
    <w:p w14:paraId="6360B208" w14:textId="08824E42" w:rsidR="005A5AB9" w:rsidRPr="005A5AB9" w:rsidRDefault="00DA33DE" w:rsidP="005A5AB9">
      <w:r>
        <w:rPr>
          <w:noProof/>
        </w:rPr>
        <mc:AlternateContent>
          <mc:Choice Requires="wps">
            <w:drawing>
              <wp:anchor distT="0" distB="0" distL="114300" distR="114300" simplePos="0" relativeHeight="251679744" behindDoc="0" locked="0" layoutInCell="1" allowOverlap="1" wp14:anchorId="55879AF1" wp14:editId="1A91F6F9">
                <wp:simplePos x="0" y="0"/>
                <wp:positionH relativeFrom="column">
                  <wp:posOffset>1657350</wp:posOffset>
                </wp:positionH>
                <wp:positionV relativeFrom="paragraph">
                  <wp:posOffset>234950</wp:posOffset>
                </wp:positionV>
                <wp:extent cx="1594485" cy="1859915"/>
                <wp:effectExtent l="50800" t="0" r="5715" b="45085"/>
                <wp:wrapThrough wrapText="bothSides">
                  <wp:wrapPolygon edited="0">
                    <wp:start x="4473" y="0"/>
                    <wp:lineTo x="4473" y="14159"/>
                    <wp:lineTo x="-688" y="14159"/>
                    <wp:lineTo x="-688" y="17109"/>
                    <wp:lineTo x="4129" y="18879"/>
                    <wp:lineTo x="4129" y="20649"/>
                    <wp:lineTo x="9634" y="21829"/>
                    <wp:lineTo x="12043" y="21829"/>
                    <wp:lineTo x="21333" y="16814"/>
                    <wp:lineTo x="21333" y="15929"/>
                    <wp:lineTo x="17204" y="14159"/>
                    <wp:lineTo x="17204" y="0"/>
                    <wp:lineTo x="4473" y="0"/>
                  </wp:wrapPolygon>
                </wp:wrapThrough>
                <wp:docPr id="24" name="Down Arrow 24"/>
                <wp:cNvGraphicFramePr/>
                <a:graphic xmlns:a="http://schemas.openxmlformats.org/drawingml/2006/main">
                  <a:graphicData uri="http://schemas.microsoft.com/office/word/2010/wordprocessingShape">
                    <wps:wsp>
                      <wps:cNvSpPr/>
                      <wps:spPr>
                        <a:xfrm>
                          <a:off x="0" y="0"/>
                          <a:ext cx="1594485" cy="1859915"/>
                        </a:xfrm>
                        <a:prstGeom prst="downArrow">
                          <a:avLst>
                            <a:gd name="adj1" fmla="val 50000"/>
                            <a:gd name="adj2" fmla="val 29092"/>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06BF082" w14:textId="49FFF100" w:rsidR="00506C39" w:rsidRPr="005E0879" w:rsidRDefault="00506C39" w:rsidP="00194A33">
                            <w:pPr>
                              <w:jc w:val="center"/>
                              <w:rPr>
                                <w:rFonts w:asciiTheme="minorHAnsi" w:hAnsiTheme="minorHAnsi"/>
                                <w:b/>
                                <w:sz w:val="28"/>
                              </w:rPr>
                            </w:pPr>
                            <w:r w:rsidRPr="005E0879">
                              <w:rPr>
                                <w:rFonts w:asciiTheme="minorHAnsi" w:hAnsiTheme="minorHAnsi"/>
                                <w:b/>
                                <w:sz w:val="28"/>
                              </w:rPr>
                              <w:t>QUALIFICATION PERIOD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79A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130.5pt;margin-top:18.5pt;width:125.55pt;height:1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" adj="16213" fillcolor="#ffc000 [3207]" strokecolor="#7f5f00 [1607]" strokeweight="1pt">
                <v:textbox style="layout-flow:vertical;mso-layout-flow-alt:bottom-to-top">
                  <w:txbxContent>
                    <w:p w14:paraId="406BF082" w14:textId="49FFF100" w:rsidR="00506C39" w:rsidRPr="005E0879" w:rsidRDefault="00506C39" w:rsidP="00194A33">
                      <w:pPr>
                        <w:jc w:val="center"/>
                        <w:rPr>
                          <w:rFonts w:asciiTheme="minorHAnsi" w:hAnsiTheme="minorHAnsi"/>
                          <w:b/>
                          <w:sz w:val="28"/>
                        </w:rPr>
                      </w:pPr>
                      <w:r w:rsidRPr="005E0879">
                        <w:rPr>
                          <w:rFonts w:asciiTheme="minorHAnsi" w:hAnsiTheme="minorHAnsi"/>
                          <w:b/>
                          <w:sz w:val="28"/>
                        </w:rPr>
                        <w:t>QUALIFICATION PERIOD</w:t>
                      </w:r>
                    </w:p>
                  </w:txbxContent>
                </v:textbox>
                <w10:wrap type="through"/>
              </v:shape>
            </w:pict>
          </mc:Fallback>
        </mc:AlternateContent>
      </w:r>
      <w:r w:rsidRPr="001977C9">
        <w:rPr>
          <w:noProof/>
        </w:rPr>
        <mc:AlternateContent>
          <mc:Choice Requires="wps">
            <w:drawing>
              <wp:anchor distT="0" distB="0" distL="114300" distR="114300" simplePos="0" relativeHeight="251660288" behindDoc="0" locked="0" layoutInCell="1" allowOverlap="1" wp14:anchorId="718FF14A" wp14:editId="5D174B16">
                <wp:simplePos x="0" y="0"/>
                <wp:positionH relativeFrom="column">
                  <wp:posOffset>3363595</wp:posOffset>
                </wp:positionH>
                <wp:positionV relativeFrom="paragraph">
                  <wp:posOffset>226695</wp:posOffset>
                </wp:positionV>
                <wp:extent cx="2628265" cy="463550"/>
                <wp:effectExtent l="0" t="0" r="0" b="0"/>
                <wp:wrapSquare wrapText="bothSides"/>
                <wp:docPr id="4" name="TextBox 2"/>
                <wp:cNvGraphicFramePr/>
                <a:graphic xmlns:a="http://schemas.openxmlformats.org/drawingml/2006/main">
                  <a:graphicData uri="http://schemas.microsoft.com/office/word/2010/wordprocessingShape">
                    <wps:wsp>
                      <wps:cNvSpPr txBox="1"/>
                      <wps:spPr>
                        <a:xfrm>
                          <a:off x="0" y="0"/>
                          <a:ext cx="2628265" cy="463550"/>
                        </a:xfrm>
                        <a:prstGeom prst="rect">
                          <a:avLst/>
                        </a:prstGeom>
                        <a:noFill/>
                      </wps:spPr>
                      <wps:txbx>
                        <w:txbxContent>
                          <w:p w14:paraId="27C5FE7F" w14:textId="00C88F56"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Marathon/10,000m/</w:t>
                            </w:r>
                            <w:r>
                              <w:rPr>
                                <w:rFonts w:asciiTheme="minorHAnsi" w:hAnsi="Calibri" w:cstheme="minorBidi"/>
                                <w:color w:val="000000" w:themeColor="text1"/>
                                <w:kern w:val="24"/>
                                <w:szCs w:val="32"/>
                              </w:rPr>
                              <w:t>Combined</w:t>
                            </w:r>
                            <w:r w:rsidRPr="00DA33DE">
                              <w:rPr>
                                <w:rFonts w:asciiTheme="minorHAnsi" w:hAnsi="Calibri" w:cstheme="minorBidi"/>
                                <w:color w:val="000000" w:themeColor="text1"/>
                                <w:kern w:val="24"/>
                                <w:szCs w:val="32"/>
                              </w:rPr>
                              <w:t xml:space="preserve">-Events </w:t>
                            </w:r>
                          </w:p>
                        </w:txbxContent>
                      </wps:txbx>
                      <wps:bodyPr wrap="square" rtlCol="0">
                        <a:spAutoFit/>
                      </wps:bodyPr>
                    </wps:wsp>
                  </a:graphicData>
                </a:graphic>
                <wp14:sizeRelH relativeFrom="margin">
                  <wp14:pctWidth>0</wp14:pctWidth>
                </wp14:sizeRelH>
              </wp:anchor>
            </w:drawing>
          </mc:Choice>
          <mc:Fallback>
            <w:pict>
              <v:shapetype w14:anchorId="718FF14A" id="_x0000_t202" coordsize="21600,21600" o:spt="202" path="m,l,21600r21600,l21600,xe">
                <v:stroke joinstyle="miter"/>
                <v:path gradientshapeok="t" o:connecttype="rect"/>
              </v:shapetype>
              <v:shape id="TextBox 2" o:spid="_x0000_s1027" type="#_x0000_t202" style="position:absolute;margin-left:264.85pt;margin-top:17.85pt;width:206.95pt;height: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" filled="f" stroked="f">
                <v:textbox style="mso-fit-shape-to-text:t">
                  <w:txbxContent>
                    <w:p w14:paraId="27C5FE7F" w14:textId="00C88F56"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Marathon/10,000m/</w:t>
                      </w:r>
                      <w:r>
                        <w:rPr>
                          <w:rFonts w:asciiTheme="minorHAnsi" w:hAnsi="Calibri" w:cstheme="minorBidi"/>
                          <w:color w:val="000000" w:themeColor="text1"/>
                          <w:kern w:val="24"/>
                          <w:szCs w:val="32"/>
                        </w:rPr>
                        <w:t>Combined</w:t>
                      </w:r>
                      <w:r w:rsidRPr="00DA33DE">
                        <w:rPr>
                          <w:rFonts w:asciiTheme="minorHAnsi" w:hAnsi="Calibri" w:cstheme="minorBidi"/>
                          <w:color w:val="000000" w:themeColor="text1"/>
                          <w:kern w:val="24"/>
                          <w:szCs w:val="32"/>
                        </w:rPr>
                        <w:t xml:space="preserve">-Events </w:t>
                      </w:r>
                    </w:p>
                  </w:txbxContent>
                </v:textbox>
                <w10:wrap type="square"/>
              </v:shape>
            </w:pict>
          </mc:Fallback>
        </mc:AlternateContent>
      </w:r>
    </w:p>
    <w:p w14:paraId="3AD2880B" w14:textId="0258FD65" w:rsidR="00DE5F62" w:rsidRDefault="00347EB1" w:rsidP="00A95A8B">
      <w:pPr>
        <w:rPr>
          <w:rFonts w:eastAsia="Times New Roman" w:cstheme="minorHAnsi"/>
        </w:rPr>
      </w:pPr>
      <w:r w:rsidRPr="001977C9">
        <w:rPr>
          <w:noProof/>
        </w:rPr>
        <mc:AlternateContent>
          <mc:Choice Requires="wps">
            <w:drawing>
              <wp:anchor distT="0" distB="0" distL="114300" distR="114300" simplePos="0" relativeHeight="251659264" behindDoc="0" locked="0" layoutInCell="1" allowOverlap="1" wp14:anchorId="1957B96C" wp14:editId="551D503C">
                <wp:simplePos x="0" y="0"/>
                <wp:positionH relativeFrom="column">
                  <wp:posOffset>50800</wp:posOffset>
                </wp:positionH>
                <wp:positionV relativeFrom="paragraph">
                  <wp:posOffset>59690</wp:posOffset>
                </wp:positionV>
                <wp:extent cx="1064895" cy="308610"/>
                <wp:effectExtent l="0" t="0" r="0" b="0"/>
                <wp:wrapSquare wrapText="bothSides"/>
                <wp:docPr id="2" name="TextBox 1"/>
                <wp:cNvGraphicFramePr/>
                <a:graphic xmlns:a="http://schemas.openxmlformats.org/drawingml/2006/main">
                  <a:graphicData uri="http://schemas.microsoft.com/office/word/2010/wordprocessingShape">
                    <wps:wsp>
                      <wps:cNvSpPr txBox="1"/>
                      <wps:spPr>
                        <a:xfrm>
                          <a:off x="0" y="0"/>
                          <a:ext cx="1064895" cy="308610"/>
                        </a:xfrm>
                        <a:prstGeom prst="rect">
                          <a:avLst/>
                        </a:prstGeom>
                        <a:noFill/>
                      </wps:spPr>
                      <wps:txbx>
                        <w:txbxContent>
                          <w:p w14:paraId="53636928" w14:textId="5BEC1D8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 xml:space="preserve">01 </w:t>
                            </w:r>
                            <w:r>
                              <w:rPr>
                                <w:rFonts w:asciiTheme="minorHAnsi" w:hAnsi="Calibri" w:cstheme="minorBidi"/>
                                <w:color w:val="000000" w:themeColor="text1"/>
                                <w:kern w:val="24"/>
                                <w:sz w:val="28"/>
                                <w:szCs w:val="36"/>
                              </w:rPr>
                              <w:t>SEP</w:t>
                            </w:r>
                            <w:r w:rsidRPr="00194A33">
                              <w:rPr>
                                <w:rFonts w:asciiTheme="minorHAnsi" w:hAnsi="Calibri" w:cstheme="minorBidi"/>
                                <w:color w:val="000000" w:themeColor="text1"/>
                                <w:kern w:val="24"/>
                                <w:sz w:val="28"/>
                                <w:szCs w:val="36"/>
                              </w:rPr>
                              <w:t xml:space="preserve"> 2016</w:t>
                            </w:r>
                          </w:p>
                        </w:txbxContent>
                      </wps:txbx>
                      <wps:bodyPr wrap="none" rtlCol="0">
                        <a:spAutoFit/>
                      </wps:bodyPr>
                    </wps:wsp>
                  </a:graphicData>
                </a:graphic>
              </wp:anchor>
            </w:drawing>
          </mc:Choice>
          <mc:Fallback>
            <w:pict>
              <v:shape w14:anchorId="1957B96C" id="TextBox 1" o:spid="_x0000_s1028" type="#_x0000_t202" style="position:absolute;margin-left:4pt;margin-top:4.7pt;width:83.85pt;height:24.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" filled="f" stroked="f">
                <v:textbox style="mso-fit-shape-to-text:t">
                  <w:txbxContent>
                    <w:p w14:paraId="53636928" w14:textId="5BEC1D8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 xml:space="preserve">01 </w:t>
                      </w:r>
                      <w:r>
                        <w:rPr>
                          <w:rFonts w:asciiTheme="minorHAnsi" w:hAnsi="Calibri" w:cstheme="minorBidi"/>
                          <w:color w:val="000000" w:themeColor="text1"/>
                          <w:kern w:val="24"/>
                          <w:sz w:val="28"/>
                          <w:szCs w:val="36"/>
                        </w:rPr>
                        <w:t>SEP</w:t>
                      </w:r>
                      <w:r w:rsidRPr="00194A33">
                        <w:rPr>
                          <w:rFonts w:asciiTheme="minorHAnsi" w:hAnsi="Calibri" w:cstheme="minorBidi"/>
                          <w:color w:val="000000" w:themeColor="text1"/>
                          <w:kern w:val="24"/>
                          <w:sz w:val="28"/>
                          <w:szCs w:val="36"/>
                        </w:rPr>
                        <w:t xml:space="preserve"> 2016</w:t>
                      </w:r>
                    </w:p>
                  </w:txbxContent>
                </v:textbox>
                <w10:wrap type="square"/>
              </v:shape>
            </w:pict>
          </mc:Fallback>
        </mc:AlternateContent>
      </w:r>
    </w:p>
    <w:p w14:paraId="39B9DEC5" w14:textId="4E49DABA" w:rsidR="00DE5F62" w:rsidRDefault="00DE5F62" w:rsidP="00A95A8B">
      <w:pPr>
        <w:rPr>
          <w:rFonts w:eastAsia="Times New Roman" w:cstheme="minorHAnsi"/>
        </w:rPr>
      </w:pPr>
    </w:p>
    <w:p w14:paraId="3FBE4853" w14:textId="06228858" w:rsidR="00A95A8B" w:rsidRPr="00E201AF" w:rsidRDefault="004A2039" w:rsidP="00DE5F62">
      <w:r w:rsidRPr="001977C9">
        <w:rPr>
          <w:noProof/>
        </w:rPr>
        <mc:AlternateContent>
          <mc:Choice Requires="wps">
            <w:drawing>
              <wp:anchor distT="0" distB="0" distL="114300" distR="114300" simplePos="0" relativeHeight="251676672" behindDoc="0" locked="0" layoutInCell="1" allowOverlap="1" wp14:anchorId="5E6F79BA" wp14:editId="17C520DC">
                <wp:simplePos x="0" y="0"/>
                <wp:positionH relativeFrom="column">
                  <wp:posOffset>3369945</wp:posOffset>
                </wp:positionH>
                <wp:positionV relativeFrom="paragraph">
                  <wp:posOffset>3521710</wp:posOffset>
                </wp:positionV>
                <wp:extent cx="2508885" cy="835660"/>
                <wp:effectExtent l="0" t="0" r="0" b="0"/>
                <wp:wrapSquare wrapText="bothSides"/>
                <wp:docPr id="21" name="TextBox 18"/>
                <wp:cNvGraphicFramePr/>
                <a:graphic xmlns:a="http://schemas.openxmlformats.org/drawingml/2006/main">
                  <a:graphicData uri="http://schemas.microsoft.com/office/word/2010/wordprocessingShape">
                    <wps:wsp>
                      <wps:cNvSpPr txBox="1"/>
                      <wps:spPr>
                        <a:xfrm>
                          <a:off x="0" y="0"/>
                          <a:ext cx="2508885" cy="835660"/>
                        </a:xfrm>
                        <a:prstGeom prst="rect">
                          <a:avLst/>
                        </a:prstGeom>
                        <a:noFill/>
                      </wps:spPr>
                      <wps:txbx>
                        <w:txbxContent>
                          <w:p w14:paraId="14BA997E"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Team and reserve athlete monitoring to ensure serious injury has not occurred / anti-doping education undertaken</w:t>
                            </w:r>
                          </w:p>
                        </w:txbxContent>
                      </wps:txbx>
                      <wps:bodyPr wrap="square" rtlCol="0">
                        <a:spAutoFit/>
                      </wps:bodyPr>
                    </wps:wsp>
                  </a:graphicData>
                </a:graphic>
                <wp14:sizeRelH relativeFrom="margin">
                  <wp14:pctWidth>0</wp14:pctWidth>
                </wp14:sizeRelH>
              </wp:anchor>
            </w:drawing>
          </mc:Choice>
          <mc:Fallback>
            <w:pict>
              <v:shape w14:anchorId="5E6F79BA" id="TextBox 18" o:spid="_x0000_s1029" type="#_x0000_t202" style="position:absolute;margin-left:265.35pt;margin-top:277.3pt;width:197.55pt;height:65.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" filled="f" stroked="f">
                <v:textbox style="mso-fit-shape-to-text:t">
                  <w:txbxContent>
                    <w:p w14:paraId="14BA997E"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Team and reserve athlete monitoring to ensure serious injury has not occurred / anti-doping education undertaken</w:t>
                      </w:r>
                    </w:p>
                  </w:txbxContent>
                </v:textbox>
                <w10:wrap type="square"/>
              </v:shape>
            </w:pict>
          </mc:Fallback>
        </mc:AlternateContent>
      </w:r>
      <w:r w:rsidRPr="001977C9">
        <w:rPr>
          <w:noProof/>
        </w:rPr>
        <mc:AlternateContent>
          <mc:Choice Requires="wps">
            <w:drawing>
              <wp:anchor distT="0" distB="0" distL="114300" distR="114300" simplePos="0" relativeHeight="251669504" behindDoc="0" locked="0" layoutInCell="1" allowOverlap="1" wp14:anchorId="3DBD96D8" wp14:editId="41DA4D99">
                <wp:simplePos x="0" y="0"/>
                <wp:positionH relativeFrom="column">
                  <wp:posOffset>3369945</wp:posOffset>
                </wp:positionH>
                <wp:positionV relativeFrom="paragraph">
                  <wp:posOffset>2835910</wp:posOffset>
                </wp:positionV>
                <wp:extent cx="2623185" cy="463550"/>
                <wp:effectExtent l="0" t="0" r="0" b="0"/>
                <wp:wrapSquare wrapText="bothSides"/>
                <wp:docPr id="14" name="TextBox 11"/>
                <wp:cNvGraphicFramePr/>
                <a:graphic xmlns:a="http://schemas.openxmlformats.org/drawingml/2006/main">
                  <a:graphicData uri="http://schemas.microsoft.com/office/word/2010/wordprocessingShape">
                    <wps:wsp>
                      <wps:cNvSpPr txBox="1"/>
                      <wps:spPr>
                        <a:xfrm>
                          <a:off x="0" y="0"/>
                          <a:ext cx="2623185" cy="463550"/>
                        </a:xfrm>
                        <a:prstGeom prst="rect">
                          <a:avLst/>
                        </a:prstGeom>
                        <a:noFill/>
                      </wps:spPr>
                      <wps:txbx>
                        <w:txbxContent>
                          <w:p w14:paraId="4E2558A1"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Appeals panel meets and verdict returned</w:t>
                            </w:r>
                          </w:p>
                        </w:txbxContent>
                      </wps:txbx>
                      <wps:bodyPr wrap="square" rtlCol="0">
                        <a:spAutoFit/>
                      </wps:bodyPr>
                    </wps:wsp>
                  </a:graphicData>
                </a:graphic>
                <wp14:sizeRelH relativeFrom="margin">
                  <wp14:pctWidth>0</wp14:pctWidth>
                </wp14:sizeRelH>
              </wp:anchor>
            </w:drawing>
          </mc:Choice>
          <mc:Fallback>
            <w:pict>
              <v:shape w14:anchorId="3DBD96D8" id="TextBox 11" o:spid="_x0000_s1030" type="#_x0000_t202" style="position:absolute;margin-left:265.35pt;margin-top:223.3pt;width:206.55pt;height:3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" filled="f" stroked="f">
                <v:textbox style="mso-fit-shape-to-text:t">
                  <w:txbxContent>
                    <w:p w14:paraId="4E2558A1"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Appeals panel meets and verdict returned</w:t>
                      </w:r>
                    </w:p>
                  </w:txbxContent>
                </v:textbox>
                <w10:wrap type="square"/>
              </v:shape>
            </w:pict>
          </mc:Fallback>
        </mc:AlternateContent>
      </w:r>
      <w:r w:rsidRPr="001977C9">
        <w:rPr>
          <w:noProof/>
        </w:rPr>
        <mc:AlternateContent>
          <mc:Choice Requires="wps">
            <w:drawing>
              <wp:anchor distT="0" distB="0" distL="114300" distR="114300" simplePos="0" relativeHeight="251665408" behindDoc="0" locked="0" layoutInCell="1" allowOverlap="1" wp14:anchorId="693C6A79" wp14:editId="15C2CB57">
                <wp:simplePos x="0" y="0"/>
                <wp:positionH relativeFrom="column">
                  <wp:posOffset>3371850</wp:posOffset>
                </wp:positionH>
                <wp:positionV relativeFrom="paragraph">
                  <wp:posOffset>1579880</wp:posOffset>
                </wp:positionV>
                <wp:extent cx="2623185" cy="688340"/>
                <wp:effectExtent l="0" t="0" r="18415" b="22860"/>
                <wp:wrapSquare wrapText="bothSides"/>
                <wp:docPr id="9" name="TextBox 7"/>
                <wp:cNvGraphicFramePr/>
                <a:graphic xmlns:a="http://schemas.openxmlformats.org/drawingml/2006/main">
                  <a:graphicData uri="http://schemas.microsoft.com/office/word/2010/wordprocessingShape">
                    <wps:wsp>
                      <wps:cNvSpPr txBox="1"/>
                      <wps:spPr>
                        <a:xfrm>
                          <a:off x="0" y="0"/>
                          <a:ext cx="262318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A1BC7" w14:textId="77777777" w:rsidR="00506C39" w:rsidRPr="004A2039" w:rsidRDefault="00506C39" w:rsidP="001977C9">
                            <w:pPr>
                              <w:pStyle w:val="NormalWeb"/>
                              <w:spacing w:before="0" w:beforeAutospacing="0" w:after="0" w:afterAutospacing="0"/>
                              <w:rPr>
                                <w:b/>
                                <w:color w:val="FFFFFF" w:themeColor="background1"/>
                                <w:sz w:val="21"/>
                              </w:rPr>
                            </w:pPr>
                            <w:r w:rsidRPr="004A2039">
                              <w:rPr>
                                <w:rFonts w:asciiTheme="minorHAnsi" w:hAnsi="Calibri" w:cstheme="minorBidi"/>
                                <w:b/>
                                <w:color w:val="FFFFFF" w:themeColor="background1"/>
                                <w:kern w:val="24"/>
                                <w:szCs w:val="32"/>
                              </w:rPr>
                              <w:t>Nomination Meeting / Team and reserves announced publically / Appeals window opens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93C6A79" id="TextBox 7" o:spid="_x0000_s1031" type="#_x0000_t202" style="position:absolute;margin-left:265.5pt;margin-top:124.4pt;width:206.5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" fillcolor="#5b9bd5 [3204]" strokecolor="#1f4d78 [1604]" strokeweight="1pt">
                <v:textbox>
                  <w:txbxContent>
                    <w:p w14:paraId="300A1BC7" w14:textId="77777777" w:rsidR="00506C39" w:rsidRPr="004A2039" w:rsidRDefault="00506C39" w:rsidP="001977C9">
                      <w:pPr>
                        <w:pStyle w:val="NormalWeb"/>
                        <w:spacing w:before="0" w:beforeAutospacing="0" w:after="0" w:afterAutospacing="0"/>
                        <w:rPr>
                          <w:b/>
                          <w:color w:val="FFFFFF" w:themeColor="background1"/>
                          <w:sz w:val="21"/>
                        </w:rPr>
                      </w:pPr>
                      <w:r w:rsidRPr="004A2039">
                        <w:rPr>
                          <w:rFonts w:asciiTheme="minorHAnsi" w:hAnsi="Calibri" w:cstheme="minorBidi"/>
                          <w:b/>
                          <w:color w:val="FFFFFF" w:themeColor="background1"/>
                          <w:kern w:val="24"/>
                          <w:szCs w:val="32"/>
                        </w:rPr>
                        <w:t>Nomination Meeting / Team and reserves announced publically / Appeals window opens</w:t>
                      </w:r>
                    </w:p>
                  </w:txbxContent>
                </v:textbox>
                <w10:wrap type="square"/>
              </v:shape>
            </w:pict>
          </mc:Fallback>
        </mc:AlternateContent>
      </w:r>
      <w:r w:rsidRPr="001977C9">
        <w:rPr>
          <w:noProof/>
        </w:rPr>
        <mc:AlternateContent>
          <mc:Choice Requires="wps">
            <w:drawing>
              <wp:anchor distT="0" distB="0" distL="114300" distR="114300" simplePos="0" relativeHeight="251672576" behindDoc="0" locked="0" layoutInCell="1" allowOverlap="1" wp14:anchorId="73B8006E" wp14:editId="3406D9E5">
                <wp:simplePos x="0" y="0"/>
                <wp:positionH relativeFrom="column">
                  <wp:posOffset>-59690</wp:posOffset>
                </wp:positionH>
                <wp:positionV relativeFrom="paragraph">
                  <wp:posOffset>1582420</wp:posOffset>
                </wp:positionV>
                <wp:extent cx="1440815" cy="596900"/>
                <wp:effectExtent l="0" t="0" r="32385" b="38100"/>
                <wp:wrapThrough wrapText="bothSides">
                  <wp:wrapPolygon edited="0">
                    <wp:start x="0" y="0"/>
                    <wp:lineTo x="0" y="22060"/>
                    <wp:lineTo x="21705" y="22060"/>
                    <wp:lineTo x="21705" y="0"/>
                    <wp:lineTo x="0" y="0"/>
                  </wp:wrapPolygon>
                </wp:wrapThrough>
                <wp:docPr id="17" name="Rounded Rectangle 14"/>
                <wp:cNvGraphicFramePr/>
                <a:graphic xmlns:a="http://schemas.openxmlformats.org/drawingml/2006/main">
                  <a:graphicData uri="http://schemas.microsoft.com/office/word/2010/wordprocessingShape">
                    <wps:wsp>
                      <wps:cNvSpPr/>
                      <wps:spPr>
                        <a:xfrm>
                          <a:off x="0" y="0"/>
                          <a:ext cx="1440815"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A46BC7" w14:textId="77777777" w:rsidR="00506C39" w:rsidRPr="00470C88" w:rsidRDefault="00506C39" w:rsidP="001977C9">
                            <w:pPr>
                              <w:pStyle w:val="NormalWeb"/>
                              <w:spacing w:before="0" w:beforeAutospacing="0" w:after="0" w:afterAutospacing="0"/>
                              <w:jc w:val="center"/>
                              <w:rPr>
                                <w:b/>
                                <w:sz w:val="22"/>
                              </w:rPr>
                            </w:pPr>
                            <w:r w:rsidRPr="00470C88">
                              <w:rPr>
                                <w:rFonts w:asciiTheme="minorHAnsi" w:hAnsi="Calibri" w:cstheme="minorBidi"/>
                                <w:b/>
                                <w:color w:val="FFFFFF" w:themeColor="light1"/>
                                <w:kern w:val="24"/>
                                <w:sz w:val="32"/>
                                <w:szCs w:val="36"/>
                              </w:rPr>
                              <w:t>01 OCT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B8006E" id="Rounded Rectangle 14" o:spid="_x0000_s1032" style="position:absolute;margin-left:-4.7pt;margin-top:124.6pt;width:113.45pt;height: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" fillcolor="#5b9bd5 [3204]" strokecolor="#1f4d78 [1604]" strokeweight="1pt">
                <v:stroke joinstyle="miter"/>
                <v:textbox>
                  <w:txbxContent>
                    <w:p w14:paraId="13A46BC7" w14:textId="77777777" w:rsidR="00506C39" w:rsidRPr="00470C88" w:rsidRDefault="00506C39" w:rsidP="001977C9">
                      <w:pPr>
                        <w:pStyle w:val="NormalWeb"/>
                        <w:spacing w:before="0" w:beforeAutospacing="0" w:after="0" w:afterAutospacing="0"/>
                        <w:jc w:val="center"/>
                        <w:rPr>
                          <w:b/>
                          <w:sz w:val="22"/>
                        </w:rPr>
                      </w:pPr>
                      <w:r w:rsidRPr="00470C88">
                        <w:rPr>
                          <w:rFonts w:asciiTheme="minorHAnsi" w:hAnsi="Calibri" w:cstheme="minorBidi"/>
                          <w:b/>
                          <w:color w:val="FFFFFF" w:themeColor="light1"/>
                          <w:kern w:val="24"/>
                          <w:sz w:val="32"/>
                          <w:szCs w:val="36"/>
                        </w:rPr>
                        <w:t>01 OCT 2017</w:t>
                      </w:r>
                    </w:p>
                  </w:txbxContent>
                </v:textbox>
                <w10:wrap type="through"/>
              </v:roundrect>
            </w:pict>
          </mc:Fallback>
        </mc:AlternateContent>
      </w:r>
      <w:r w:rsidRPr="001977C9">
        <w:rPr>
          <w:noProof/>
        </w:rPr>
        <mc:AlternateContent>
          <mc:Choice Requires="wps">
            <w:drawing>
              <wp:anchor distT="0" distB="0" distL="114300" distR="114300" simplePos="0" relativeHeight="251678720" behindDoc="0" locked="0" layoutInCell="1" allowOverlap="1" wp14:anchorId="6A7C39BB" wp14:editId="679CE1F8">
                <wp:simplePos x="0" y="0"/>
                <wp:positionH relativeFrom="column">
                  <wp:posOffset>-64770</wp:posOffset>
                </wp:positionH>
                <wp:positionV relativeFrom="paragraph">
                  <wp:posOffset>6096635</wp:posOffset>
                </wp:positionV>
                <wp:extent cx="6061710" cy="878840"/>
                <wp:effectExtent l="0" t="0" r="34290" b="35560"/>
                <wp:wrapThrough wrapText="bothSides">
                  <wp:wrapPolygon edited="0">
                    <wp:start x="0" y="0"/>
                    <wp:lineTo x="0" y="21850"/>
                    <wp:lineTo x="21632" y="21850"/>
                    <wp:lineTo x="21632" y="0"/>
                    <wp:lineTo x="0" y="0"/>
                  </wp:wrapPolygon>
                </wp:wrapThrough>
                <wp:docPr id="23" name="Rectangle 20"/>
                <wp:cNvGraphicFramePr/>
                <a:graphic xmlns:a="http://schemas.openxmlformats.org/drawingml/2006/main">
                  <a:graphicData uri="http://schemas.microsoft.com/office/word/2010/wordprocessingShape">
                    <wps:wsp>
                      <wps:cNvSpPr/>
                      <wps:spPr>
                        <a:xfrm>
                          <a:off x="0" y="0"/>
                          <a:ext cx="6061710" cy="8788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D48AE4"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†Once NICGC select the final team if an athlete nominated for the team becomes seriously injured they can only be replaced ‘like for like’ by an athlete of the same gender in the exact same event. Late replacements must also have achieved the minimum consideration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C39BB" id="Rectangle 20" o:spid="_x0000_s1033" style="position:absolute;margin-left:-5.1pt;margin-top:480.05pt;width:477.3pt;height:6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" fillcolor="#ed7d31 [3205]" strokecolor="#1f4d78 [1604]" strokeweight="1pt">
                <v:textbox>
                  <w:txbxContent>
                    <w:p w14:paraId="02D48AE4"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†Once NICGC select the final team if an athlete nominated for the team becomes seriously injured they can only be replaced ‘like for like’ by an athlete of the same gender in the exact same event. Late replacements must also have achieved the minimum consideration standard.</w:t>
                      </w:r>
                    </w:p>
                  </w:txbxContent>
                </v:textbox>
                <w10:wrap type="through"/>
              </v:rect>
            </w:pict>
          </mc:Fallback>
        </mc:AlternateContent>
      </w:r>
      <w:r>
        <w:rPr>
          <w:noProof/>
        </w:rPr>
        <mc:AlternateContent>
          <mc:Choice Requires="wps">
            <w:drawing>
              <wp:anchor distT="0" distB="0" distL="114300" distR="114300" simplePos="0" relativeHeight="251681792" behindDoc="0" locked="0" layoutInCell="1" allowOverlap="1" wp14:anchorId="444B38B6" wp14:editId="212C4230">
                <wp:simplePos x="0" y="0"/>
                <wp:positionH relativeFrom="column">
                  <wp:posOffset>1647825</wp:posOffset>
                </wp:positionH>
                <wp:positionV relativeFrom="paragraph">
                  <wp:posOffset>1579880</wp:posOffset>
                </wp:positionV>
                <wp:extent cx="1604010" cy="2745740"/>
                <wp:effectExtent l="50800" t="0" r="21590" b="48260"/>
                <wp:wrapThrough wrapText="bothSides">
                  <wp:wrapPolygon edited="0">
                    <wp:start x="4447" y="0"/>
                    <wp:lineTo x="4447" y="15985"/>
                    <wp:lineTo x="-684" y="15985"/>
                    <wp:lineTo x="-684" y="18183"/>
                    <wp:lineTo x="3078" y="19182"/>
                    <wp:lineTo x="3078" y="20781"/>
                    <wp:lineTo x="9577" y="21780"/>
                    <wp:lineTo x="11971" y="21780"/>
                    <wp:lineTo x="21549" y="17983"/>
                    <wp:lineTo x="21207" y="17184"/>
                    <wp:lineTo x="17102" y="15985"/>
                    <wp:lineTo x="17102" y="0"/>
                    <wp:lineTo x="4447" y="0"/>
                  </wp:wrapPolygon>
                </wp:wrapThrough>
                <wp:docPr id="25" name="Down Arrow 25"/>
                <wp:cNvGraphicFramePr/>
                <a:graphic xmlns:a="http://schemas.openxmlformats.org/drawingml/2006/main">
                  <a:graphicData uri="http://schemas.microsoft.com/office/word/2010/wordprocessingShape">
                    <wps:wsp>
                      <wps:cNvSpPr/>
                      <wps:spPr>
                        <a:xfrm>
                          <a:off x="0" y="0"/>
                          <a:ext cx="1604010" cy="2745740"/>
                        </a:xfrm>
                        <a:prstGeom prst="downArrow">
                          <a:avLst>
                            <a:gd name="adj1" fmla="val 50000"/>
                            <a:gd name="adj2" fmla="val 3186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031235" w14:textId="62619AA7" w:rsidR="00506C39" w:rsidRPr="005E0879" w:rsidRDefault="00506C39" w:rsidP="00194A33">
                            <w:pPr>
                              <w:jc w:val="center"/>
                              <w:rPr>
                                <w:rFonts w:asciiTheme="minorHAnsi" w:hAnsiTheme="minorHAnsi"/>
                                <w:b/>
                                <w:sz w:val="32"/>
                              </w:rPr>
                            </w:pPr>
                            <w:r w:rsidRPr="005E0879">
                              <w:rPr>
                                <w:rFonts w:asciiTheme="minorHAnsi" w:hAnsiTheme="minorHAnsi"/>
                                <w:b/>
                                <w:sz w:val="32"/>
                              </w:rPr>
                              <w:t>RESERVE PERIOD*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38B6" id="Down Arrow 25" o:spid="_x0000_s1034" type="#_x0000_t67" style="position:absolute;margin-left:129.75pt;margin-top:124.4pt;width:126.3pt;height:2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" adj="17579" fillcolor="#5b9bd5 [3204]" strokecolor="#1f4d78 [1604]" strokeweight="1pt">
                <v:textbox style="layout-flow:vertical;mso-layout-flow-alt:bottom-to-top">
                  <w:txbxContent>
                    <w:p w14:paraId="41031235" w14:textId="62619AA7" w:rsidR="00506C39" w:rsidRPr="005E0879" w:rsidRDefault="00506C39" w:rsidP="00194A33">
                      <w:pPr>
                        <w:jc w:val="center"/>
                        <w:rPr>
                          <w:rFonts w:asciiTheme="minorHAnsi" w:hAnsiTheme="minorHAnsi"/>
                          <w:b/>
                          <w:sz w:val="32"/>
                        </w:rPr>
                      </w:pPr>
                      <w:r w:rsidRPr="005E0879">
                        <w:rPr>
                          <w:rFonts w:asciiTheme="minorHAnsi" w:hAnsiTheme="minorHAnsi"/>
                          <w:b/>
                          <w:sz w:val="32"/>
                        </w:rPr>
                        <w:t>RESERVE PERIOD*</w:t>
                      </w:r>
                    </w:p>
                  </w:txbxContent>
                </v:textbox>
                <w10:wrap type="through"/>
              </v:shape>
            </w:pict>
          </mc:Fallback>
        </mc:AlternateContent>
      </w:r>
      <w:r w:rsidRPr="001977C9">
        <w:rPr>
          <w:noProof/>
        </w:rPr>
        <mc:AlternateContent>
          <mc:Choice Requires="wps">
            <w:drawing>
              <wp:anchor distT="0" distB="0" distL="114300" distR="114300" simplePos="0" relativeHeight="251677696" behindDoc="0" locked="0" layoutInCell="1" allowOverlap="1" wp14:anchorId="3EE5108C" wp14:editId="550D3A7B">
                <wp:simplePos x="0" y="0"/>
                <wp:positionH relativeFrom="column">
                  <wp:posOffset>-66675</wp:posOffset>
                </wp:positionH>
                <wp:positionV relativeFrom="paragraph">
                  <wp:posOffset>4437380</wp:posOffset>
                </wp:positionV>
                <wp:extent cx="6061710" cy="697865"/>
                <wp:effectExtent l="0" t="0" r="34290" b="13335"/>
                <wp:wrapThrough wrapText="bothSides">
                  <wp:wrapPolygon edited="0">
                    <wp:start x="0" y="0"/>
                    <wp:lineTo x="0" y="21227"/>
                    <wp:lineTo x="21632" y="21227"/>
                    <wp:lineTo x="21632" y="0"/>
                    <wp:lineTo x="0" y="0"/>
                  </wp:wrapPolygon>
                </wp:wrapThrough>
                <wp:docPr id="22" name="Rectangle 19"/>
                <wp:cNvGraphicFramePr/>
                <a:graphic xmlns:a="http://schemas.openxmlformats.org/drawingml/2006/main">
                  <a:graphicData uri="http://schemas.microsoft.com/office/word/2010/wordprocessingShape">
                    <wps:wsp>
                      <wps:cNvSpPr/>
                      <wps:spPr>
                        <a:xfrm>
                          <a:off x="0" y="0"/>
                          <a:ext cx="6061710" cy="697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A9A6C"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*During the RESERVE PERIOD if an athlete nominated for the team becomes seriously injured they can be replaced by the highest ranking athlete on the reserve list regardless of event or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E5108C" id="Rectangle 19" o:spid="_x0000_s1035" style="position:absolute;margin-left:-5.25pt;margin-top:349.4pt;width:477.3pt;height:54.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" fillcolor="#5b9bd5 [3204]" strokecolor="#1f4d78 [1604]" strokeweight="1pt">
                <v:textbox>
                  <w:txbxContent>
                    <w:p w14:paraId="5A5A9A6C" w14:textId="77777777" w:rsidR="00506C39" w:rsidRPr="00DA33DE" w:rsidRDefault="00506C39" w:rsidP="001977C9">
                      <w:pPr>
                        <w:pStyle w:val="NormalWeb"/>
                        <w:spacing w:before="0" w:beforeAutospacing="0" w:after="0" w:afterAutospacing="0"/>
                        <w:jc w:val="center"/>
                        <w:rPr>
                          <w:sz w:val="22"/>
                        </w:rPr>
                      </w:pPr>
                      <w:r w:rsidRPr="00DA33DE">
                        <w:rPr>
                          <w:rFonts w:asciiTheme="minorHAnsi" w:hAnsi="Calibri" w:cstheme="minorBidi"/>
                          <w:i/>
                          <w:iCs/>
                          <w:color w:val="FFFFFF" w:themeColor="light1"/>
                          <w:kern w:val="24"/>
                          <w:szCs w:val="28"/>
                        </w:rPr>
                        <w:t>*During the RESERVE PERIOD if an athlete nominated for the team becomes seriously injured they can be replaced by the highest ranking athlete on the reserve list regardless of event or gender.</w:t>
                      </w:r>
                    </w:p>
                  </w:txbxContent>
                </v:textbox>
                <w10:wrap type="through"/>
              </v:rect>
            </w:pict>
          </mc:Fallback>
        </mc:AlternateContent>
      </w:r>
      <w:r w:rsidRPr="001977C9">
        <w:rPr>
          <w:noProof/>
        </w:rPr>
        <mc:AlternateContent>
          <mc:Choice Requires="wps">
            <w:drawing>
              <wp:anchor distT="0" distB="0" distL="114300" distR="114300" simplePos="0" relativeHeight="251671552" behindDoc="0" locked="0" layoutInCell="1" allowOverlap="1" wp14:anchorId="53810CD7" wp14:editId="00AF4408">
                <wp:simplePos x="0" y="0"/>
                <wp:positionH relativeFrom="column">
                  <wp:posOffset>2225040</wp:posOffset>
                </wp:positionH>
                <wp:positionV relativeFrom="paragraph">
                  <wp:posOffset>5238750</wp:posOffset>
                </wp:positionV>
                <wp:extent cx="3657600" cy="742315"/>
                <wp:effectExtent l="0" t="0" r="0" b="0"/>
                <wp:wrapSquare wrapText="bothSides"/>
                <wp:docPr id="16" name="TextBox 13"/>
                <wp:cNvGraphicFramePr/>
                <a:graphic xmlns:a="http://schemas.openxmlformats.org/drawingml/2006/main">
                  <a:graphicData uri="http://schemas.microsoft.com/office/word/2010/wordprocessingShape">
                    <wps:wsp>
                      <wps:cNvSpPr txBox="1"/>
                      <wps:spPr>
                        <a:xfrm>
                          <a:off x="0" y="0"/>
                          <a:ext cx="3657600" cy="742315"/>
                        </a:xfrm>
                        <a:prstGeom prst="rect">
                          <a:avLst/>
                        </a:prstGeom>
                        <a:noFill/>
                      </wps:spPr>
                      <wps:txbx>
                        <w:txbxContent>
                          <w:p w14:paraId="6DEDBFD9"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Final team nominations submitted to NICGC / NICGC select final team / Final team publically announced</w:t>
                            </w:r>
                          </w:p>
                        </w:txbxContent>
                      </wps:txbx>
                      <wps:bodyPr wrap="square" rtlCol="0">
                        <a:spAutoFit/>
                      </wps:bodyPr>
                    </wps:wsp>
                  </a:graphicData>
                </a:graphic>
                <wp14:sizeRelH relativeFrom="margin">
                  <wp14:pctWidth>0</wp14:pctWidth>
                </wp14:sizeRelH>
              </wp:anchor>
            </w:drawing>
          </mc:Choice>
          <mc:Fallback>
            <w:pict>
              <v:shape w14:anchorId="53810CD7" id="TextBox 13" o:spid="_x0000_s1036" type="#_x0000_t202" style="position:absolute;margin-left:175.2pt;margin-top:412.5pt;width:4in;height:58.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" filled="f" stroked="f">
                <v:textbox style="mso-fit-shape-to-text:t">
                  <w:txbxContent>
                    <w:p w14:paraId="6DEDBFD9" w14:textId="77777777" w:rsidR="00506C39" w:rsidRPr="00DA33DE" w:rsidRDefault="00506C39" w:rsidP="001977C9">
                      <w:pPr>
                        <w:pStyle w:val="NormalWeb"/>
                        <w:spacing w:before="0" w:beforeAutospacing="0" w:after="0" w:afterAutospacing="0"/>
                        <w:rPr>
                          <w:b/>
                          <w:sz w:val="21"/>
                        </w:rPr>
                      </w:pPr>
                      <w:bookmarkStart w:id="8" w:name="_GoBack"/>
                      <w:r w:rsidRPr="00DA33DE">
                        <w:rPr>
                          <w:rFonts w:asciiTheme="minorHAnsi" w:hAnsi="Calibri" w:cstheme="minorBidi"/>
                          <w:b/>
                          <w:color w:val="000000" w:themeColor="text1"/>
                          <w:kern w:val="24"/>
                          <w:sz w:val="28"/>
                          <w:szCs w:val="36"/>
                        </w:rPr>
                        <w:t>Final team nominations submitted to NICGC / NICGC select final team / Final team publically announced</w:t>
                      </w:r>
                      <w:bookmarkEnd w:id="8"/>
                    </w:p>
                  </w:txbxContent>
                </v:textbox>
                <w10:wrap type="square"/>
              </v:shape>
            </w:pict>
          </mc:Fallback>
        </mc:AlternateContent>
      </w:r>
      <w:r w:rsidRPr="001977C9">
        <w:rPr>
          <w:noProof/>
        </w:rPr>
        <mc:AlternateContent>
          <mc:Choice Requires="wps">
            <w:drawing>
              <wp:anchor distT="0" distB="0" distL="114300" distR="114300" simplePos="0" relativeHeight="251673600" behindDoc="0" locked="0" layoutInCell="1" allowOverlap="1" wp14:anchorId="0795356C" wp14:editId="5F304E83">
                <wp:simplePos x="0" y="0"/>
                <wp:positionH relativeFrom="column">
                  <wp:posOffset>-62865</wp:posOffset>
                </wp:positionH>
                <wp:positionV relativeFrom="paragraph">
                  <wp:posOffset>5240020</wp:posOffset>
                </wp:positionV>
                <wp:extent cx="1717675" cy="688340"/>
                <wp:effectExtent l="0" t="0" r="34925" b="22860"/>
                <wp:wrapThrough wrapText="bothSides">
                  <wp:wrapPolygon edited="0">
                    <wp:start x="0" y="0"/>
                    <wp:lineTo x="0" y="21520"/>
                    <wp:lineTo x="21720" y="21520"/>
                    <wp:lineTo x="21720" y="0"/>
                    <wp:lineTo x="0" y="0"/>
                  </wp:wrapPolygon>
                </wp:wrapThrough>
                <wp:docPr id="18" name="Rounded Rectangle 15"/>
                <wp:cNvGraphicFramePr/>
                <a:graphic xmlns:a="http://schemas.openxmlformats.org/drawingml/2006/main">
                  <a:graphicData uri="http://schemas.microsoft.com/office/word/2010/wordprocessingShape">
                    <wps:wsp>
                      <wps:cNvSpPr/>
                      <wps:spPr>
                        <a:xfrm>
                          <a:off x="0" y="0"/>
                          <a:ext cx="1717675" cy="68834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54C105" w14:textId="0FF6F172" w:rsidR="00506C39" w:rsidRPr="00DA33DE" w:rsidRDefault="00BA4CAE" w:rsidP="001977C9">
                            <w:pPr>
                              <w:pStyle w:val="NormalWeb"/>
                              <w:spacing w:before="0" w:beforeAutospacing="0" w:after="0" w:afterAutospacing="0"/>
                              <w:jc w:val="center"/>
                              <w:rPr>
                                <w:b/>
                              </w:rPr>
                            </w:pPr>
                            <w:r>
                              <w:rPr>
                                <w:rFonts w:asciiTheme="minorHAnsi" w:hAnsi="Calibri" w:cstheme="minorBidi"/>
                                <w:b/>
                                <w:color w:val="FFFFFF" w:themeColor="light1"/>
                                <w:kern w:val="24"/>
                                <w:sz w:val="36"/>
                                <w:szCs w:val="36"/>
                              </w:rPr>
                              <w:t>22 Dec 2017</w:t>
                            </w:r>
                            <w:r w:rsidR="00506C39" w:rsidRPr="00DA33DE">
                              <w:rPr>
                                <w:rFonts w:asciiTheme="minorHAnsi" w:hAnsi="Calibri" w:cstheme="minorBidi"/>
                                <w:b/>
                                <w:color w:val="FFFFFF" w:themeColor="light1"/>
                                <w:kern w:val="24"/>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95356C" id="Rounded Rectangle 15" o:spid="_x0000_s1037" style="position:absolute;margin-left:-4.95pt;margin-top:412.6pt;width:135.25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" fillcolor="#ed7d31 [3205]" strokecolor="#823b0b [1605]" strokeweight="1pt">
                <v:stroke joinstyle="miter"/>
                <v:textbox>
                  <w:txbxContent>
                    <w:p w14:paraId="6E54C105" w14:textId="0FF6F172" w:rsidR="00506C39" w:rsidRPr="00DA33DE" w:rsidRDefault="00BA4CAE" w:rsidP="001977C9">
                      <w:pPr>
                        <w:pStyle w:val="NormalWeb"/>
                        <w:spacing w:before="0" w:beforeAutospacing="0" w:after="0" w:afterAutospacing="0"/>
                        <w:jc w:val="center"/>
                        <w:rPr>
                          <w:b/>
                        </w:rPr>
                      </w:pPr>
                      <w:r>
                        <w:rPr>
                          <w:rFonts w:asciiTheme="minorHAnsi" w:hAnsi="Calibri" w:cstheme="minorBidi"/>
                          <w:b/>
                          <w:color w:val="FFFFFF" w:themeColor="light1"/>
                          <w:kern w:val="24"/>
                          <w:sz w:val="36"/>
                          <w:szCs w:val="36"/>
                        </w:rPr>
                        <w:t>22 Dec 2017</w:t>
                      </w:r>
                      <w:r w:rsidR="00506C39" w:rsidRPr="00DA33DE">
                        <w:rPr>
                          <w:rFonts w:asciiTheme="minorHAnsi" w:hAnsi="Calibri" w:cstheme="minorBidi"/>
                          <w:b/>
                          <w:color w:val="FFFFFF" w:themeColor="light1"/>
                          <w:kern w:val="24"/>
                          <w:sz w:val="36"/>
                          <w:szCs w:val="36"/>
                        </w:rPr>
                        <w:t xml:space="preserve"> †</w:t>
                      </w:r>
                    </w:p>
                  </w:txbxContent>
                </v:textbox>
                <w10:wrap type="through"/>
              </v:roundrect>
            </w:pict>
          </mc:Fallback>
        </mc:AlternateContent>
      </w:r>
      <w:r w:rsidR="00DA33DE" w:rsidRPr="001977C9">
        <w:rPr>
          <w:noProof/>
        </w:rPr>
        <mc:AlternateContent>
          <mc:Choice Requires="wps">
            <w:drawing>
              <wp:anchor distT="0" distB="0" distL="114300" distR="114300" simplePos="0" relativeHeight="251668480" behindDoc="0" locked="0" layoutInCell="1" allowOverlap="1" wp14:anchorId="07063401" wp14:editId="23AA7A8C">
                <wp:simplePos x="0" y="0"/>
                <wp:positionH relativeFrom="column">
                  <wp:posOffset>52705</wp:posOffset>
                </wp:positionH>
                <wp:positionV relativeFrom="paragraph">
                  <wp:posOffset>2950845</wp:posOffset>
                </wp:positionV>
                <wp:extent cx="1104265" cy="308610"/>
                <wp:effectExtent l="0" t="0" r="0" b="0"/>
                <wp:wrapSquare wrapText="bothSides"/>
                <wp:docPr id="12" name="TextBox 10"/>
                <wp:cNvGraphicFramePr/>
                <a:graphic xmlns:a="http://schemas.openxmlformats.org/drawingml/2006/main">
                  <a:graphicData uri="http://schemas.microsoft.com/office/word/2010/wordprocessingShape">
                    <wps:wsp>
                      <wps:cNvSpPr txBox="1"/>
                      <wps:spPr>
                        <a:xfrm>
                          <a:off x="0" y="0"/>
                          <a:ext cx="1104265" cy="308610"/>
                        </a:xfrm>
                        <a:prstGeom prst="rect">
                          <a:avLst/>
                        </a:prstGeom>
                        <a:noFill/>
                      </wps:spPr>
                      <wps:txbx>
                        <w:txbxContent>
                          <w:p w14:paraId="3FAD8E3E" w14:textId="23C8AC4C"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w:t>
                            </w:r>
                            <w:r>
                              <w:rPr>
                                <w:rFonts w:asciiTheme="minorHAnsi" w:hAnsi="Calibri" w:cstheme="minorBidi"/>
                                <w:color w:val="000000" w:themeColor="text1"/>
                                <w:kern w:val="24"/>
                                <w:sz w:val="28"/>
                                <w:szCs w:val="36"/>
                              </w:rPr>
                              <w:t>4</w:t>
                            </w:r>
                            <w:r w:rsidRPr="00194A33">
                              <w:rPr>
                                <w:rFonts w:asciiTheme="minorHAnsi" w:hAnsi="Calibri" w:cstheme="minorBidi"/>
                                <w:color w:val="000000" w:themeColor="text1"/>
                                <w:kern w:val="24"/>
                                <w:sz w:val="28"/>
                                <w:szCs w:val="36"/>
                              </w:rPr>
                              <w:t xml:space="preserve"> OCT 2017</w:t>
                            </w:r>
                          </w:p>
                        </w:txbxContent>
                      </wps:txbx>
                      <wps:bodyPr wrap="none" rtlCol="0">
                        <a:spAutoFit/>
                      </wps:bodyPr>
                    </wps:wsp>
                  </a:graphicData>
                </a:graphic>
              </wp:anchor>
            </w:drawing>
          </mc:Choice>
          <mc:Fallback>
            <w:pict>
              <v:shape w14:anchorId="07063401" id="TextBox 10" o:spid="_x0000_s1038" type="#_x0000_t202" style="position:absolute;margin-left:4.15pt;margin-top:232.35pt;width:86.95pt;height:24.3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" filled="f" stroked="f">
                <v:textbox style="mso-fit-shape-to-text:t">
                  <w:txbxContent>
                    <w:p w14:paraId="3FAD8E3E" w14:textId="23C8AC4C"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w:t>
                      </w:r>
                      <w:r>
                        <w:rPr>
                          <w:rFonts w:asciiTheme="minorHAnsi" w:hAnsi="Calibri" w:cstheme="minorBidi"/>
                          <w:color w:val="000000" w:themeColor="text1"/>
                          <w:kern w:val="24"/>
                          <w:sz w:val="28"/>
                          <w:szCs w:val="36"/>
                        </w:rPr>
                        <w:t>4</w:t>
                      </w:r>
                      <w:r w:rsidRPr="00194A33">
                        <w:rPr>
                          <w:rFonts w:asciiTheme="minorHAnsi" w:hAnsi="Calibri" w:cstheme="minorBidi"/>
                          <w:color w:val="000000" w:themeColor="text1"/>
                          <w:kern w:val="24"/>
                          <w:sz w:val="28"/>
                          <w:szCs w:val="36"/>
                        </w:rPr>
                        <w:t xml:space="preserve"> OCT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75648" behindDoc="0" locked="0" layoutInCell="1" allowOverlap="1" wp14:anchorId="5DEEE771" wp14:editId="7DDD22B3">
                <wp:simplePos x="0" y="0"/>
                <wp:positionH relativeFrom="column">
                  <wp:posOffset>48260</wp:posOffset>
                </wp:positionH>
                <wp:positionV relativeFrom="paragraph">
                  <wp:posOffset>3635375</wp:posOffset>
                </wp:positionV>
                <wp:extent cx="1262380" cy="308610"/>
                <wp:effectExtent l="0" t="0" r="0" b="0"/>
                <wp:wrapSquare wrapText="bothSides"/>
                <wp:docPr id="20" name="TextBox 17"/>
                <wp:cNvGraphicFramePr/>
                <a:graphic xmlns:a="http://schemas.openxmlformats.org/drawingml/2006/main">
                  <a:graphicData uri="http://schemas.microsoft.com/office/word/2010/wordprocessingShape">
                    <wps:wsp>
                      <wps:cNvSpPr txBox="1"/>
                      <wps:spPr>
                        <a:xfrm>
                          <a:off x="0" y="0"/>
                          <a:ext cx="1262380" cy="308610"/>
                        </a:xfrm>
                        <a:prstGeom prst="rect">
                          <a:avLst/>
                        </a:prstGeom>
                        <a:noFill/>
                      </wps:spPr>
                      <wps:txbx>
                        <w:txbxContent>
                          <w:p w14:paraId="1F6990FF" w14:textId="17D3081D"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OCT’</w:t>
                            </w:r>
                            <w:r>
                              <w:rPr>
                                <w:rFonts w:asciiTheme="minorHAnsi" w:hAnsi="Calibri" w:cstheme="minorBidi"/>
                                <w:color w:val="000000" w:themeColor="text1"/>
                                <w:kern w:val="24"/>
                                <w:sz w:val="28"/>
                                <w:szCs w:val="36"/>
                              </w:rPr>
                              <w:t>17</w:t>
                            </w:r>
                            <w:r w:rsidRPr="00194A33">
                              <w:rPr>
                                <w:rFonts w:asciiTheme="minorHAnsi" w:hAnsi="Calibri" w:cstheme="minorBidi"/>
                                <w:color w:val="000000" w:themeColor="text1"/>
                                <w:kern w:val="24"/>
                                <w:sz w:val="28"/>
                                <w:szCs w:val="36"/>
                              </w:rPr>
                              <w:t>-JAN’1</w:t>
                            </w:r>
                            <w:r>
                              <w:rPr>
                                <w:rFonts w:asciiTheme="minorHAnsi" w:hAnsi="Calibri" w:cstheme="minorBidi"/>
                                <w:color w:val="000000" w:themeColor="text1"/>
                                <w:kern w:val="24"/>
                                <w:sz w:val="28"/>
                                <w:szCs w:val="36"/>
                              </w:rPr>
                              <w:t>8</w:t>
                            </w:r>
                          </w:p>
                        </w:txbxContent>
                      </wps:txbx>
                      <wps:bodyPr wrap="none" rtlCol="0">
                        <a:spAutoFit/>
                      </wps:bodyPr>
                    </wps:wsp>
                  </a:graphicData>
                </a:graphic>
              </wp:anchor>
            </w:drawing>
          </mc:Choice>
          <mc:Fallback>
            <w:pict>
              <v:shape w14:anchorId="5DEEE771" id="TextBox 17" o:spid="_x0000_s1039" type="#_x0000_t202" style="position:absolute;margin-left:3.8pt;margin-top:286.25pt;width:99.4pt;height:24.3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" filled="f" stroked="f">
                <v:textbox style="mso-fit-shape-to-text:t">
                  <w:txbxContent>
                    <w:p w14:paraId="1F6990FF" w14:textId="17D3081D"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OCT’</w:t>
                      </w:r>
                      <w:r>
                        <w:rPr>
                          <w:rFonts w:asciiTheme="minorHAnsi" w:hAnsi="Calibri" w:cstheme="minorBidi"/>
                          <w:color w:val="000000" w:themeColor="text1"/>
                          <w:kern w:val="24"/>
                          <w:sz w:val="28"/>
                          <w:szCs w:val="36"/>
                        </w:rPr>
                        <w:t>17</w:t>
                      </w:r>
                      <w:r w:rsidRPr="00194A33">
                        <w:rPr>
                          <w:rFonts w:asciiTheme="minorHAnsi" w:hAnsi="Calibri" w:cstheme="minorBidi"/>
                          <w:color w:val="000000" w:themeColor="text1"/>
                          <w:kern w:val="24"/>
                          <w:sz w:val="28"/>
                          <w:szCs w:val="36"/>
                        </w:rPr>
                        <w:t>-JAN’1</w:t>
                      </w:r>
                      <w:r>
                        <w:rPr>
                          <w:rFonts w:asciiTheme="minorHAnsi" w:hAnsi="Calibri" w:cstheme="minorBidi"/>
                          <w:color w:val="000000" w:themeColor="text1"/>
                          <w:kern w:val="24"/>
                          <w:sz w:val="28"/>
                          <w:szCs w:val="36"/>
                        </w:rPr>
                        <w:t>8</w:t>
                      </w:r>
                    </w:p>
                  </w:txbxContent>
                </v:textbox>
                <w10:wrap type="square"/>
              </v:shape>
            </w:pict>
          </mc:Fallback>
        </mc:AlternateContent>
      </w:r>
      <w:r w:rsidR="00DA33DE" w:rsidRPr="001977C9">
        <w:rPr>
          <w:noProof/>
        </w:rPr>
        <mc:AlternateContent>
          <mc:Choice Requires="wps">
            <w:drawing>
              <wp:anchor distT="0" distB="0" distL="114300" distR="114300" simplePos="0" relativeHeight="251666432" behindDoc="0" locked="0" layoutInCell="1" allowOverlap="1" wp14:anchorId="63CC59D3" wp14:editId="75D53FFA">
                <wp:simplePos x="0" y="0"/>
                <wp:positionH relativeFrom="column">
                  <wp:posOffset>55880</wp:posOffset>
                </wp:positionH>
                <wp:positionV relativeFrom="paragraph">
                  <wp:posOffset>2383790</wp:posOffset>
                </wp:positionV>
                <wp:extent cx="1104265" cy="308610"/>
                <wp:effectExtent l="0" t="0" r="0" b="0"/>
                <wp:wrapSquare wrapText="bothSides"/>
                <wp:docPr id="10" name="TextBox 8"/>
                <wp:cNvGraphicFramePr/>
                <a:graphic xmlns:a="http://schemas.openxmlformats.org/drawingml/2006/main">
                  <a:graphicData uri="http://schemas.microsoft.com/office/word/2010/wordprocessingShape">
                    <wps:wsp>
                      <wps:cNvSpPr txBox="1"/>
                      <wps:spPr>
                        <a:xfrm>
                          <a:off x="0" y="0"/>
                          <a:ext cx="1104265" cy="308610"/>
                        </a:xfrm>
                        <a:prstGeom prst="rect">
                          <a:avLst/>
                        </a:prstGeom>
                        <a:noFill/>
                      </wps:spPr>
                      <wps:txbx>
                        <w:txbxContent>
                          <w:p w14:paraId="229991C9" w14:textId="34F7421F" w:rsidR="00506C39" w:rsidRPr="00194A33" w:rsidRDefault="00506C39" w:rsidP="001977C9">
                            <w:pPr>
                              <w:pStyle w:val="NormalWeb"/>
                              <w:spacing w:before="0" w:beforeAutospacing="0" w:after="0" w:afterAutospacing="0"/>
                              <w:rPr>
                                <w:sz w:val="21"/>
                              </w:rPr>
                            </w:pPr>
                            <w:r>
                              <w:rPr>
                                <w:rFonts w:asciiTheme="minorHAnsi" w:hAnsi="Calibri" w:cstheme="minorBidi"/>
                                <w:color w:val="000000" w:themeColor="text1"/>
                                <w:kern w:val="24"/>
                                <w:sz w:val="28"/>
                                <w:szCs w:val="36"/>
                              </w:rPr>
                              <w:t>03</w:t>
                            </w:r>
                            <w:r w:rsidRPr="00194A33">
                              <w:rPr>
                                <w:rFonts w:asciiTheme="minorHAnsi" w:hAnsi="Calibri" w:cstheme="minorBidi"/>
                                <w:color w:val="000000" w:themeColor="text1"/>
                                <w:kern w:val="24"/>
                                <w:sz w:val="28"/>
                                <w:szCs w:val="36"/>
                              </w:rPr>
                              <w:t xml:space="preserve"> OCT 2017</w:t>
                            </w:r>
                          </w:p>
                        </w:txbxContent>
                      </wps:txbx>
                      <wps:bodyPr wrap="none" rtlCol="0">
                        <a:spAutoFit/>
                      </wps:bodyPr>
                    </wps:wsp>
                  </a:graphicData>
                </a:graphic>
              </wp:anchor>
            </w:drawing>
          </mc:Choice>
          <mc:Fallback>
            <w:pict>
              <v:shape w14:anchorId="63CC59D3" id="TextBox 8" o:spid="_x0000_s1040" type="#_x0000_t202" style="position:absolute;margin-left:4.4pt;margin-top:187.7pt;width:86.95pt;height:24.3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" filled="f" stroked="f">
                <v:textbox style="mso-fit-shape-to-text:t">
                  <w:txbxContent>
                    <w:p w14:paraId="229991C9" w14:textId="34F7421F" w:rsidR="00506C39" w:rsidRPr="00194A33" w:rsidRDefault="00506C39" w:rsidP="001977C9">
                      <w:pPr>
                        <w:pStyle w:val="NormalWeb"/>
                        <w:spacing w:before="0" w:beforeAutospacing="0" w:after="0" w:afterAutospacing="0"/>
                        <w:rPr>
                          <w:sz w:val="21"/>
                        </w:rPr>
                      </w:pPr>
                      <w:r>
                        <w:rPr>
                          <w:rFonts w:asciiTheme="minorHAnsi" w:hAnsi="Calibri" w:cstheme="minorBidi"/>
                          <w:color w:val="000000" w:themeColor="text1"/>
                          <w:kern w:val="24"/>
                          <w:sz w:val="28"/>
                          <w:szCs w:val="36"/>
                        </w:rPr>
                        <w:t>03</w:t>
                      </w:r>
                      <w:r w:rsidRPr="00194A33">
                        <w:rPr>
                          <w:rFonts w:asciiTheme="minorHAnsi" w:hAnsi="Calibri" w:cstheme="minorBidi"/>
                          <w:color w:val="000000" w:themeColor="text1"/>
                          <w:kern w:val="24"/>
                          <w:sz w:val="28"/>
                          <w:szCs w:val="36"/>
                        </w:rPr>
                        <w:t xml:space="preserve"> OCT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7456" behindDoc="0" locked="0" layoutInCell="1" allowOverlap="1" wp14:anchorId="380F807A" wp14:editId="3F6FC0BC">
                <wp:simplePos x="0" y="0"/>
                <wp:positionH relativeFrom="column">
                  <wp:posOffset>3364230</wp:posOffset>
                </wp:positionH>
                <wp:positionV relativeFrom="paragraph">
                  <wp:posOffset>2378710</wp:posOffset>
                </wp:positionV>
                <wp:extent cx="2743200" cy="277495"/>
                <wp:effectExtent l="0" t="0" r="0" b="0"/>
                <wp:wrapSquare wrapText="bothSides"/>
                <wp:docPr id="11" name="TextBox 9"/>
                <wp:cNvGraphicFramePr/>
                <a:graphic xmlns:a="http://schemas.openxmlformats.org/drawingml/2006/main">
                  <a:graphicData uri="http://schemas.microsoft.com/office/word/2010/wordprocessingShape">
                    <wps:wsp>
                      <wps:cNvSpPr txBox="1"/>
                      <wps:spPr>
                        <a:xfrm>
                          <a:off x="0" y="0"/>
                          <a:ext cx="2743200" cy="277495"/>
                        </a:xfrm>
                        <a:prstGeom prst="rect">
                          <a:avLst/>
                        </a:prstGeom>
                        <a:noFill/>
                      </wps:spPr>
                      <wps:txbx>
                        <w:txbxContent>
                          <w:p w14:paraId="0E51BE9F"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 xml:space="preserve">Appeals window closes </w:t>
                            </w:r>
                          </w:p>
                        </w:txbxContent>
                      </wps:txbx>
                      <wps:bodyPr wrap="square" rtlCol="0">
                        <a:spAutoFit/>
                      </wps:bodyPr>
                    </wps:wsp>
                  </a:graphicData>
                </a:graphic>
                <wp14:sizeRelH relativeFrom="margin">
                  <wp14:pctWidth>0</wp14:pctWidth>
                </wp14:sizeRelH>
              </wp:anchor>
            </w:drawing>
          </mc:Choice>
          <mc:Fallback>
            <w:pict>
              <v:shape w14:anchorId="380F807A" id="TextBox 9" o:spid="_x0000_s1041" type="#_x0000_t202" style="position:absolute;margin-left:264.9pt;margin-top:187.3pt;width:3in;height:2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" filled="f" stroked="f">
                <v:textbox style="mso-fit-shape-to-text:t">
                  <w:txbxContent>
                    <w:p w14:paraId="0E51BE9F"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 xml:space="preserve">Appeals window closes </w:t>
                      </w:r>
                    </w:p>
                  </w:txbxContent>
                </v:textbox>
                <w10:wrap type="square"/>
              </v:shape>
            </w:pict>
          </mc:Fallback>
        </mc:AlternateContent>
      </w:r>
      <w:r w:rsidR="00DA33DE" w:rsidRPr="001977C9">
        <w:rPr>
          <w:noProof/>
        </w:rPr>
        <mc:AlternateContent>
          <mc:Choice Requires="wps">
            <w:drawing>
              <wp:anchor distT="0" distB="0" distL="114300" distR="114300" simplePos="0" relativeHeight="251661312" behindDoc="0" locked="0" layoutInCell="1" allowOverlap="1" wp14:anchorId="452006AC" wp14:editId="6589F1FD">
                <wp:simplePos x="0" y="0"/>
                <wp:positionH relativeFrom="column">
                  <wp:posOffset>54610</wp:posOffset>
                </wp:positionH>
                <wp:positionV relativeFrom="paragraph">
                  <wp:posOffset>439420</wp:posOffset>
                </wp:positionV>
                <wp:extent cx="1075690" cy="308610"/>
                <wp:effectExtent l="0" t="0" r="0" b="0"/>
                <wp:wrapSquare wrapText="bothSides"/>
                <wp:docPr id="5" name="TextBox 3"/>
                <wp:cNvGraphicFramePr/>
                <a:graphic xmlns:a="http://schemas.openxmlformats.org/drawingml/2006/main">
                  <a:graphicData uri="http://schemas.microsoft.com/office/word/2010/wordprocessingShape">
                    <wps:wsp>
                      <wps:cNvSpPr txBox="1"/>
                      <wps:spPr>
                        <a:xfrm>
                          <a:off x="0" y="0"/>
                          <a:ext cx="1075690" cy="308610"/>
                        </a:xfrm>
                        <a:prstGeom prst="rect">
                          <a:avLst/>
                        </a:prstGeom>
                        <a:noFill/>
                      </wps:spPr>
                      <wps:txbx>
                        <w:txbxContent>
                          <w:p w14:paraId="1758D3D4" w14:textId="7777777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01 JAN 2017</w:t>
                            </w:r>
                          </w:p>
                        </w:txbxContent>
                      </wps:txbx>
                      <wps:bodyPr wrap="none" rtlCol="0">
                        <a:spAutoFit/>
                      </wps:bodyPr>
                    </wps:wsp>
                  </a:graphicData>
                </a:graphic>
              </wp:anchor>
            </w:drawing>
          </mc:Choice>
          <mc:Fallback>
            <w:pict>
              <v:shape w14:anchorId="452006AC" id="TextBox 3" o:spid="_x0000_s1042" type="#_x0000_t202" style="position:absolute;margin-left:4.3pt;margin-top:34.6pt;width:84.7pt;height:24.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" filled="f" stroked="f">
                <v:textbox style="mso-fit-shape-to-text:t">
                  <w:txbxContent>
                    <w:p w14:paraId="1758D3D4" w14:textId="77777777" w:rsidR="00506C39" w:rsidRPr="00194A33" w:rsidRDefault="00506C39" w:rsidP="001977C9">
                      <w:pPr>
                        <w:pStyle w:val="NormalWeb"/>
                        <w:spacing w:before="0" w:beforeAutospacing="0" w:after="0" w:afterAutospacing="0"/>
                        <w:rPr>
                          <w:sz w:val="21"/>
                        </w:rPr>
                      </w:pPr>
                      <w:r w:rsidRPr="00194A33">
                        <w:rPr>
                          <w:rFonts w:asciiTheme="minorHAnsi" w:hAnsi="Calibri" w:cstheme="minorBidi"/>
                          <w:color w:val="000000" w:themeColor="text1"/>
                          <w:kern w:val="24"/>
                          <w:sz w:val="28"/>
                          <w:szCs w:val="36"/>
                        </w:rPr>
                        <w:t>01 JAN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4384" behindDoc="0" locked="0" layoutInCell="1" allowOverlap="1" wp14:anchorId="2A6927E1" wp14:editId="36EA13B8">
                <wp:simplePos x="0" y="0"/>
                <wp:positionH relativeFrom="column">
                  <wp:posOffset>3370580</wp:posOffset>
                </wp:positionH>
                <wp:positionV relativeFrom="paragraph">
                  <wp:posOffset>1129030</wp:posOffset>
                </wp:positionV>
                <wp:extent cx="2969895" cy="277495"/>
                <wp:effectExtent l="0" t="0" r="0" b="0"/>
                <wp:wrapSquare wrapText="bothSides"/>
                <wp:docPr id="8" name="TextBox 6"/>
                <wp:cNvGraphicFramePr/>
                <a:graphic xmlns:a="http://schemas.openxmlformats.org/drawingml/2006/main">
                  <a:graphicData uri="http://schemas.microsoft.com/office/word/2010/wordprocessingShape">
                    <wps:wsp>
                      <wps:cNvSpPr txBox="1"/>
                      <wps:spPr>
                        <a:xfrm>
                          <a:off x="0" y="0"/>
                          <a:ext cx="2969895" cy="277495"/>
                        </a:xfrm>
                        <a:prstGeom prst="rect">
                          <a:avLst/>
                        </a:prstGeom>
                        <a:noFill/>
                      </wps:spPr>
                      <wps:txbx>
                        <w:txbxContent>
                          <w:p w14:paraId="03CFBC37" w14:textId="77777777" w:rsidR="00506C39" w:rsidRPr="00DA33DE" w:rsidRDefault="00506C39" w:rsidP="001977C9">
                            <w:pPr>
                              <w:pStyle w:val="NormalWeb"/>
                              <w:spacing w:before="0" w:beforeAutospacing="0" w:after="0" w:afterAutospacing="0"/>
                              <w:rPr>
                                <w:b/>
                                <w:sz w:val="20"/>
                              </w:rPr>
                            </w:pPr>
                            <w:r w:rsidRPr="00DA33DE">
                              <w:rPr>
                                <w:rFonts w:asciiTheme="minorHAnsi" w:hAnsi="Calibri" w:cstheme="minorBidi"/>
                                <w:b/>
                                <w:color w:val="000000" w:themeColor="text1"/>
                                <w:kern w:val="24"/>
                                <w:szCs w:val="36"/>
                              </w:rPr>
                              <w:t>Qualification Period ENDS</w:t>
                            </w:r>
                          </w:p>
                        </w:txbxContent>
                      </wps:txbx>
                      <wps:bodyPr wrap="square" rtlCol="0">
                        <a:spAutoFit/>
                      </wps:bodyPr>
                    </wps:wsp>
                  </a:graphicData>
                </a:graphic>
              </wp:anchor>
            </w:drawing>
          </mc:Choice>
          <mc:Fallback>
            <w:pict>
              <v:shape w14:anchorId="2A6927E1" id="TextBox 6" o:spid="_x0000_s1043" type="#_x0000_t202" style="position:absolute;margin-left:265.4pt;margin-top:88.9pt;width:233.85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" filled="f" stroked="f">
                <v:textbox style="mso-fit-shape-to-text:t">
                  <w:txbxContent>
                    <w:p w14:paraId="03CFBC37" w14:textId="77777777" w:rsidR="00506C39" w:rsidRPr="00DA33DE" w:rsidRDefault="00506C39" w:rsidP="001977C9">
                      <w:pPr>
                        <w:pStyle w:val="NormalWeb"/>
                        <w:spacing w:before="0" w:beforeAutospacing="0" w:after="0" w:afterAutospacing="0"/>
                        <w:rPr>
                          <w:b/>
                          <w:sz w:val="20"/>
                        </w:rPr>
                      </w:pPr>
                      <w:r w:rsidRPr="00DA33DE">
                        <w:rPr>
                          <w:rFonts w:asciiTheme="minorHAnsi" w:hAnsi="Calibri" w:cstheme="minorBidi"/>
                          <w:b/>
                          <w:color w:val="000000" w:themeColor="text1"/>
                          <w:kern w:val="24"/>
                          <w:szCs w:val="36"/>
                        </w:rPr>
                        <w:t>Qualification Period ENDS</w:t>
                      </w:r>
                    </w:p>
                  </w:txbxContent>
                </v:textbox>
                <w10:wrap type="square"/>
              </v:shape>
            </w:pict>
          </mc:Fallback>
        </mc:AlternateContent>
      </w:r>
      <w:r w:rsidR="00DA33DE" w:rsidRPr="001977C9">
        <w:rPr>
          <w:noProof/>
        </w:rPr>
        <mc:AlternateContent>
          <mc:Choice Requires="wps">
            <w:drawing>
              <wp:anchor distT="0" distB="0" distL="114300" distR="114300" simplePos="0" relativeHeight="251663360" behindDoc="0" locked="0" layoutInCell="1" allowOverlap="1" wp14:anchorId="34671C4A" wp14:editId="1C28BCBD">
                <wp:simplePos x="0" y="0"/>
                <wp:positionH relativeFrom="column">
                  <wp:posOffset>48895</wp:posOffset>
                </wp:positionH>
                <wp:positionV relativeFrom="paragraph">
                  <wp:posOffset>1123315</wp:posOffset>
                </wp:positionV>
                <wp:extent cx="1069975" cy="308610"/>
                <wp:effectExtent l="0" t="0" r="0" b="0"/>
                <wp:wrapSquare wrapText="bothSides"/>
                <wp:docPr id="7" name="TextBox 5"/>
                <wp:cNvGraphicFramePr/>
                <a:graphic xmlns:a="http://schemas.openxmlformats.org/drawingml/2006/main">
                  <a:graphicData uri="http://schemas.microsoft.com/office/word/2010/wordprocessingShape">
                    <wps:wsp>
                      <wps:cNvSpPr txBox="1"/>
                      <wps:spPr>
                        <a:xfrm>
                          <a:off x="0" y="0"/>
                          <a:ext cx="1069975" cy="308610"/>
                        </a:xfrm>
                        <a:prstGeom prst="rect">
                          <a:avLst/>
                        </a:prstGeom>
                        <a:noFill/>
                      </wps:spPr>
                      <wps:txbx>
                        <w:txbxContent>
                          <w:p w14:paraId="789838D6"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30 SEP 2017</w:t>
                            </w:r>
                          </w:p>
                        </w:txbxContent>
                      </wps:txbx>
                      <wps:bodyPr wrap="none" rtlCol="0">
                        <a:spAutoFit/>
                      </wps:bodyPr>
                    </wps:wsp>
                  </a:graphicData>
                </a:graphic>
              </wp:anchor>
            </w:drawing>
          </mc:Choice>
          <mc:Fallback>
            <w:pict>
              <v:shape w14:anchorId="34671C4A" id="TextBox 5" o:spid="_x0000_s1044" type="#_x0000_t202" style="position:absolute;margin-left:3.85pt;margin-top:88.45pt;width:84.25pt;height:24.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" filled="f" stroked="f">
                <v:textbox style="mso-fit-shape-to-text:t">
                  <w:txbxContent>
                    <w:p w14:paraId="789838D6" w14:textId="77777777" w:rsidR="00506C39" w:rsidRPr="00DA33DE" w:rsidRDefault="00506C39" w:rsidP="001977C9">
                      <w:pPr>
                        <w:pStyle w:val="NormalWeb"/>
                        <w:spacing w:before="0" w:beforeAutospacing="0" w:after="0" w:afterAutospacing="0"/>
                        <w:rPr>
                          <w:b/>
                          <w:sz w:val="21"/>
                        </w:rPr>
                      </w:pPr>
                      <w:r w:rsidRPr="00DA33DE">
                        <w:rPr>
                          <w:rFonts w:asciiTheme="minorHAnsi" w:hAnsi="Calibri" w:cstheme="minorBidi"/>
                          <w:b/>
                          <w:color w:val="000000" w:themeColor="text1"/>
                          <w:kern w:val="24"/>
                          <w:sz w:val="28"/>
                          <w:szCs w:val="36"/>
                        </w:rPr>
                        <w:t>30 SEP 2017</w:t>
                      </w:r>
                    </w:p>
                  </w:txbxContent>
                </v:textbox>
                <w10:wrap type="square"/>
              </v:shape>
            </w:pict>
          </mc:Fallback>
        </mc:AlternateContent>
      </w:r>
      <w:r w:rsidR="00DA33DE" w:rsidRPr="001977C9">
        <w:rPr>
          <w:noProof/>
        </w:rPr>
        <mc:AlternateContent>
          <mc:Choice Requires="wps">
            <w:drawing>
              <wp:anchor distT="0" distB="0" distL="114300" distR="114300" simplePos="0" relativeHeight="251662336" behindDoc="0" locked="0" layoutInCell="1" allowOverlap="1" wp14:anchorId="17A24145" wp14:editId="613D09EE">
                <wp:simplePos x="0" y="0"/>
                <wp:positionH relativeFrom="column">
                  <wp:posOffset>3366135</wp:posOffset>
                </wp:positionH>
                <wp:positionV relativeFrom="paragraph">
                  <wp:posOffset>404495</wp:posOffset>
                </wp:positionV>
                <wp:extent cx="2518410" cy="463550"/>
                <wp:effectExtent l="0" t="0" r="0" b="0"/>
                <wp:wrapSquare wrapText="bothSides"/>
                <wp:docPr id="6" name="TextBox 4"/>
                <wp:cNvGraphicFramePr/>
                <a:graphic xmlns:a="http://schemas.openxmlformats.org/drawingml/2006/main">
                  <a:graphicData uri="http://schemas.microsoft.com/office/word/2010/wordprocessingShape">
                    <wps:wsp>
                      <wps:cNvSpPr txBox="1"/>
                      <wps:spPr>
                        <a:xfrm>
                          <a:off x="0" y="0"/>
                          <a:ext cx="2518410" cy="463550"/>
                        </a:xfrm>
                        <a:prstGeom prst="rect">
                          <a:avLst/>
                        </a:prstGeom>
                        <a:noFill/>
                      </wps:spPr>
                      <wps:txbx>
                        <w:txbxContent>
                          <w:p w14:paraId="68B600CA"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all other events</w:t>
                            </w:r>
                          </w:p>
                        </w:txbxContent>
                      </wps:txbx>
                      <wps:bodyPr wrap="square" rtlCol="0">
                        <a:spAutoFit/>
                      </wps:bodyPr>
                    </wps:wsp>
                  </a:graphicData>
                </a:graphic>
                <wp14:sizeRelH relativeFrom="margin">
                  <wp14:pctWidth>0</wp14:pctWidth>
                </wp14:sizeRelH>
              </wp:anchor>
            </w:drawing>
          </mc:Choice>
          <mc:Fallback>
            <w:pict>
              <v:shape w14:anchorId="17A24145" id="TextBox 4" o:spid="_x0000_s1045" type="#_x0000_t202" style="position:absolute;margin-left:265.05pt;margin-top:31.85pt;width:198.3pt;height:3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" filled="f" stroked="f">
                <v:textbox style="mso-fit-shape-to-text:t">
                  <w:txbxContent>
                    <w:p w14:paraId="68B600CA" w14:textId="77777777" w:rsidR="00506C39" w:rsidRPr="00DA33DE" w:rsidRDefault="00506C39" w:rsidP="001977C9">
                      <w:pPr>
                        <w:pStyle w:val="NormalWeb"/>
                        <w:spacing w:before="0" w:beforeAutospacing="0" w:after="0" w:afterAutospacing="0"/>
                        <w:rPr>
                          <w:sz w:val="21"/>
                        </w:rPr>
                      </w:pPr>
                      <w:r w:rsidRPr="00DA33DE">
                        <w:rPr>
                          <w:rFonts w:asciiTheme="minorHAnsi" w:hAnsi="Calibri" w:cstheme="minorBidi"/>
                          <w:color w:val="000000" w:themeColor="text1"/>
                          <w:kern w:val="24"/>
                          <w:szCs w:val="32"/>
                        </w:rPr>
                        <w:t>Qualification Period BEGINS for all other events</w:t>
                      </w:r>
                    </w:p>
                  </w:txbxContent>
                </v:textbox>
                <w10:wrap type="square"/>
              </v:shape>
            </w:pict>
          </mc:Fallback>
        </mc:AlternateContent>
      </w:r>
    </w:p>
    <w:sectPr w:rsidR="00A95A8B" w:rsidRPr="00E201AF">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AC17" w14:textId="77777777" w:rsidR="00541B01" w:rsidRDefault="00541B01" w:rsidP="00DC268F">
      <w:r>
        <w:separator/>
      </w:r>
    </w:p>
  </w:endnote>
  <w:endnote w:type="continuationSeparator" w:id="0">
    <w:p w14:paraId="5DD3D892" w14:textId="77777777" w:rsidR="00541B01" w:rsidRDefault="00541B01" w:rsidP="00D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5D18" w14:textId="77777777" w:rsidR="00506C39" w:rsidRDefault="00506C39" w:rsidP="00CE2C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2B106" w14:textId="77777777" w:rsidR="00506C39" w:rsidRDefault="00506C39" w:rsidP="00070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47C6" w14:textId="6981818B" w:rsidR="00506C39" w:rsidRPr="00070BD3" w:rsidRDefault="00506C39" w:rsidP="00CE2CCE">
    <w:pPr>
      <w:pStyle w:val="Footer"/>
      <w:framePr w:wrap="none" w:vAnchor="text" w:hAnchor="margin" w:xAlign="right" w:y="1"/>
      <w:rPr>
        <w:rStyle w:val="PageNumber"/>
      </w:rPr>
    </w:pPr>
    <w:r w:rsidRPr="00070BD3">
      <w:rPr>
        <w:rStyle w:val="PageNumber"/>
        <w:rFonts w:cs="Times New Roman"/>
        <w:lang w:val="en-US"/>
      </w:rPr>
      <w:t xml:space="preserve">Page </w:t>
    </w:r>
    <w:r w:rsidRPr="00070BD3">
      <w:rPr>
        <w:rStyle w:val="PageNumber"/>
        <w:rFonts w:cs="Times New Roman"/>
        <w:lang w:val="en-US"/>
      </w:rPr>
      <w:fldChar w:fldCharType="begin"/>
    </w:r>
    <w:r w:rsidRPr="00070BD3">
      <w:rPr>
        <w:rStyle w:val="PageNumber"/>
        <w:rFonts w:cs="Times New Roman"/>
        <w:lang w:val="en-US"/>
      </w:rPr>
      <w:instrText xml:space="preserve"> PAGE </w:instrText>
    </w:r>
    <w:r w:rsidRPr="00070BD3">
      <w:rPr>
        <w:rStyle w:val="PageNumber"/>
        <w:rFonts w:cs="Times New Roman"/>
        <w:lang w:val="en-US"/>
      </w:rPr>
      <w:fldChar w:fldCharType="separate"/>
    </w:r>
    <w:r w:rsidR="005F39D5">
      <w:rPr>
        <w:rStyle w:val="PageNumber"/>
        <w:rFonts w:cs="Times New Roman"/>
        <w:noProof/>
        <w:lang w:val="en-US"/>
      </w:rPr>
      <w:t>11</w:t>
    </w:r>
    <w:r w:rsidRPr="00070BD3">
      <w:rPr>
        <w:rStyle w:val="PageNumber"/>
        <w:rFonts w:cs="Times New Roman"/>
        <w:lang w:val="en-US"/>
      </w:rPr>
      <w:fldChar w:fldCharType="end"/>
    </w:r>
    <w:r w:rsidRPr="00070BD3">
      <w:rPr>
        <w:rStyle w:val="PageNumber"/>
        <w:rFonts w:cs="Times New Roman"/>
        <w:lang w:val="en-US"/>
      </w:rPr>
      <w:t xml:space="preserve"> of </w:t>
    </w:r>
    <w:r w:rsidRPr="00070BD3">
      <w:rPr>
        <w:rStyle w:val="PageNumber"/>
        <w:rFonts w:cs="Times New Roman"/>
        <w:lang w:val="en-US"/>
      </w:rPr>
      <w:fldChar w:fldCharType="begin"/>
    </w:r>
    <w:r w:rsidRPr="00070BD3">
      <w:rPr>
        <w:rStyle w:val="PageNumber"/>
        <w:rFonts w:cs="Times New Roman"/>
        <w:lang w:val="en-US"/>
      </w:rPr>
      <w:instrText xml:space="preserve"> NUMPAGES </w:instrText>
    </w:r>
    <w:r w:rsidRPr="00070BD3">
      <w:rPr>
        <w:rStyle w:val="PageNumber"/>
        <w:rFonts w:cs="Times New Roman"/>
        <w:lang w:val="en-US"/>
      </w:rPr>
      <w:fldChar w:fldCharType="separate"/>
    </w:r>
    <w:r w:rsidR="005F39D5">
      <w:rPr>
        <w:rStyle w:val="PageNumber"/>
        <w:rFonts w:cs="Times New Roman"/>
        <w:noProof/>
        <w:lang w:val="en-US"/>
      </w:rPr>
      <w:t>14</w:t>
    </w:r>
    <w:r w:rsidRPr="00070BD3">
      <w:rPr>
        <w:rStyle w:val="PageNumber"/>
        <w:rFonts w:cs="Times New Roman"/>
        <w:lang w:val="en-US"/>
      </w:rPr>
      <w:fldChar w:fldCharType="end"/>
    </w:r>
  </w:p>
  <w:p w14:paraId="0701EB15" w14:textId="34DDD4B2" w:rsidR="00506C39" w:rsidRDefault="00506C39" w:rsidP="00070BD3">
    <w:pPr>
      <w:pStyle w:val="Footer"/>
      <w:ind w:right="360"/>
    </w:pPr>
    <w:r>
      <w:t>XXI Commonwealth Games Nomination Policy &amp; Consideration Standards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DD49" w14:textId="77777777" w:rsidR="00541B01" w:rsidRDefault="00541B01" w:rsidP="00DC268F">
      <w:r>
        <w:separator/>
      </w:r>
    </w:p>
  </w:footnote>
  <w:footnote w:type="continuationSeparator" w:id="0">
    <w:p w14:paraId="00951F87" w14:textId="77777777" w:rsidR="00541B01" w:rsidRDefault="00541B01" w:rsidP="00DC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1E12" w14:textId="502458DE" w:rsidR="00506C39" w:rsidRDefault="00506C39">
    <w:pPr>
      <w:pStyle w:val="Header"/>
    </w:pPr>
    <w:r w:rsidRPr="00E44140">
      <w:rPr>
        <w:noProof/>
        <w:lang w:eastAsia="en-GB"/>
      </w:rPr>
      <w:drawing>
        <wp:anchor distT="0" distB="0" distL="114300" distR="114300" simplePos="0" relativeHeight="251659264" behindDoc="0" locked="0" layoutInCell="1" allowOverlap="1" wp14:anchorId="1D7228FF" wp14:editId="358921C6">
          <wp:simplePos x="0" y="0"/>
          <wp:positionH relativeFrom="column">
            <wp:posOffset>4626938</wp:posOffset>
          </wp:positionH>
          <wp:positionV relativeFrom="paragraph">
            <wp:posOffset>-105287</wp:posOffset>
          </wp:positionV>
          <wp:extent cx="1308735" cy="462960"/>
          <wp:effectExtent l="0" t="0" r="12065" b="0"/>
          <wp:wrapNone/>
          <wp:docPr id="1" name="Picture 1" descr="C:\Users\Tom\AppData\Local\Microsoft\Windows\Temporary Internet Files\Content.Outlook\16SJ5APX\Logo-AthleticsNI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Temporary Internet Files\Content.Outlook\16SJ5APX\Logo-AthleticsNI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462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E5AE2"/>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90337D"/>
    <w:multiLevelType w:val="hybridMultilevel"/>
    <w:tmpl w:val="F432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79C7"/>
    <w:multiLevelType w:val="multilevel"/>
    <w:tmpl w:val="21F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45945"/>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63012E"/>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E674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D33E5"/>
    <w:multiLevelType w:val="hybridMultilevel"/>
    <w:tmpl w:val="152C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10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04267"/>
    <w:multiLevelType w:val="hybridMultilevel"/>
    <w:tmpl w:val="5108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66121"/>
    <w:multiLevelType w:val="hybridMultilevel"/>
    <w:tmpl w:val="0B0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F04EC"/>
    <w:multiLevelType w:val="hybridMultilevel"/>
    <w:tmpl w:val="7A94E120"/>
    <w:lvl w:ilvl="0" w:tplc="0409000F">
      <w:start w:val="1"/>
      <w:numFmt w:val="decimal"/>
      <w:lvlText w:val="%1."/>
      <w:lvlJc w:val="left"/>
      <w:pPr>
        <w:ind w:left="720" w:hanging="360"/>
      </w:pPr>
    </w:lvl>
    <w:lvl w:ilvl="1" w:tplc="03D67978">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06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F00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F4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11503D"/>
    <w:multiLevelType w:val="hybridMultilevel"/>
    <w:tmpl w:val="4C2C8528"/>
    <w:lvl w:ilvl="0" w:tplc="04090001">
      <w:start w:val="1"/>
      <w:numFmt w:val="bullet"/>
      <w:lvlText w:val=""/>
      <w:lvlJc w:val="left"/>
      <w:pPr>
        <w:ind w:left="1800" w:hanging="360"/>
      </w:pPr>
      <w:rPr>
        <w:rFonts w:ascii="Symbol" w:hAnsi="Symbol" w:hint="default"/>
      </w:rPr>
    </w:lvl>
    <w:lvl w:ilvl="1" w:tplc="A3B4DC60">
      <w:start w:val="5"/>
      <w:numFmt w:val="bullet"/>
      <w:lvlText w:val="•"/>
      <w:lvlJc w:val="left"/>
      <w:pPr>
        <w:ind w:left="2520" w:hanging="360"/>
      </w:pPr>
      <w:rPr>
        <w:rFonts w:ascii="Calibri" w:eastAsia="Times New Roman" w:hAnsi="Calibri" w:cstheme="minorHAnsi" w:hint="default"/>
        <w:color w:val="00000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8D7546"/>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CF77CD"/>
    <w:multiLevelType w:val="hybridMultilevel"/>
    <w:tmpl w:val="35765B62"/>
    <w:lvl w:ilvl="0" w:tplc="85BAA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35A6B"/>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D15ED9"/>
    <w:multiLevelType w:val="multilevel"/>
    <w:tmpl w:val="FAE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B6C45"/>
    <w:multiLevelType w:val="hybridMultilevel"/>
    <w:tmpl w:val="6A129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E1CDB"/>
    <w:multiLevelType w:val="multilevel"/>
    <w:tmpl w:val="EBAE275A"/>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FE7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24C7A"/>
    <w:multiLevelType w:val="hybridMultilevel"/>
    <w:tmpl w:val="D8F4C228"/>
    <w:lvl w:ilvl="0" w:tplc="6A40B27C">
      <w:start w:val="1"/>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45B1505F"/>
    <w:multiLevelType w:val="multilevel"/>
    <w:tmpl w:val="2780B060"/>
    <w:lvl w:ilvl="0">
      <w:start w:val="1"/>
      <w:numFmt w:val="decimal"/>
      <w:lvlText w:val="%1."/>
      <w:lvlJc w:val="left"/>
      <w:pPr>
        <w:ind w:left="1080" w:hanging="360"/>
      </w:pPr>
      <w:rPr>
        <w:rFonts w:hint="default"/>
      </w:rPr>
    </w:lvl>
    <w:lvl w:ilvl="1">
      <w:start w:val="1"/>
      <w:numFmt w:val="decimal"/>
      <w:lvlText w:val="%1.%2."/>
      <w:lvlJc w:val="left"/>
      <w:pPr>
        <w:ind w:left="1512" w:firstLine="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6BD0332"/>
    <w:multiLevelType w:val="hybridMultilevel"/>
    <w:tmpl w:val="7C2AD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4F6143"/>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E61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CC2E62"/>
    <w:multiLevelType w:val="multilevel"/>
    <w:tmpl w:val="CC60FA38"/>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D57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F75C8"/>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205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E563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2F0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417BFD"/>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772EDD"/>
    <w:multiLevelType w:val="hybridMultilevel"/>
    <w:tmpl w:val="33C2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54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D40C4E"/>
    <w:multiLevelType w:val="multilevel"/>
    <w:tmpl w:val="EBAE275A"/>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3D5056"/>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053762"/>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8D2370"/>
    <w:multiLevelType w:val="hybridMultilevel"/>
    <w:tmpl w:val="C89E01A2"/>
    <w:lvl w:ilvl="0" w:tplc="361C5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F4C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D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515C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24255"/>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B94E61"/>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872257"/>
    <w:multiLevelType w:val="multilevel"/>
    <w:tmpl w:val="2780B060"/>
    <w:lvl w:ilvl="0">
      <w:start w:val="1"/>
      <w:numFmt w:val="decimal"/>
      <w:lvlText w:val="%1."/>
      <w:lvlJc w:val="left"/>
      <w:pPr>
        <w:ind w:left="360" w:hanging="360"/>
      </w:pPr>
      <w:rPr>
        <w:rFonts w:hint="default"/>
      </w:rPr>
    </w:lvl>
    <w:lvl w:ilvl="1">
      <w:start w:val="1"/>
      <w:numFmt w:val="decimal"/>
      <w:lvlText w:val="%1.%2."/>
      <w:lvlJc w:val="left"/>
      <w:pPr>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DA43D0"/>
    <w:multiLevelType w:val="hybridMultilevel"/>
    <w:tmpl w:val="7BE4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F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9"/>
  </w:num>
  <w:num w:numId="3">
    <w:abstractNumId w:val="35"/>
  </w:num>
  <w:num w:numId="4">
    <w:abstractNumId w:val="37"/>
  </w:num>
  <w:num w:numId="5">
    <w:abstractNumId w:val="0"/>
  </w:num>
  <w:num w:numId="6">
    <w:abstractNumId w:val="10"/>
  </w:num>
  <w:num w:numId="7">
    <w:abstractNumId w:val="9"/>
  </w:num>
  <w:num w:numId="8">
    <w:abstractNumId w:val="25"/>
  </w:num>
  <w:num w:numId="9">
    <w:abstractNumId w:val="15"/>
  </w:num>
  <w:num w:numId="10">
    <w:abstractNumId w:val="11"/>
  </w:num>
  <w:num w:numId="11">
    <w:abstractNumId w:val="27"/>
  </w:num>
  <w:num w:numId="12">
    <w:abstractNumId w:val="22"/>
  </w:num>
  <w:num w:numId="13">
    <w:abstractNumId w:val="14"/>
  </w:num>
  <w:num w:numId="14">
    <w:abstractNumId w:val="42"/>
  </w:num>
  <w:num w:numId="15">
    <w:abstractNumId w:val="12"/>
  </w:num>
  <w:num w:numId="16">
    <w:abstractNumId w:val="32"/>
  </w:num>
  <w:num w:numId="17">
    <w:abstractNumId w:val="29"/>
  </w:num>
  <w:num w:numId="18">
    <w:abstractNumId w:val="31"/>
  </w:num>
  <w:num w:numId="19">
    <w:abstractNumId w:val="6"/>
  </w:num>
  <w:num w:numId="20">
    <w:abstractNumId w:val="8"/>
  </w:num>
  <w:num w:numId="21">
    <w:abstractNumId w:val="33"/>
  </w:num>
  <w:num w:numId="22">
    <w:abstractNumId w:val="13"/>
  </w:num>
  <w:num w:numId="23">
    <w:abstractNumId w:val="43"/>
  </w:num>
  <w:num w:numId="24">
    <w:abstractNumId w:val="30"/>
  </w:num>
  <w:num w:numId="25">
    <w:abstractNumId w:val="28"/>
  </w:num>
  <w:num w:numId="26">
    <w:abstractNumId w:val="1"/>
  </w:num>
  <w:num w:numId="27">
    <w:abstractNumId w:val="36"/>
  </w:num>
  <w:num w:numId="28">
    <w:abstractNumId w:val="48"/>
  </w:num>
  <w:num w:numId="29">
    <w:abstractNumId w:val="5"/>
  </w:num>
  <w:num w:numId="30">
    <w:abstractNumId w:val="46"/>
  </w:num>
  <w:num w:numId="31">
    <w:abstractNumId w:val="17"/>
  </w:num>
  <w:num w:numId="32">
    <w:abstractNumId w:val="47"/>
  </w:num>
  <w:num w:numId="33">
    <w:abstractNumId w:val="7"/>
  </w:num>
  <w:num w:numId="34">
    <w:abstractNumId w:val="2"/>
  </w:num>
  <w:num w:numId="35">
    <w:abstractNumId w:val="39"/>
  </w:num>
  <w:num w:numId="36">
    <w:abstractNumId w:val="16"/>
  </w:num>
  <w:num w:numId="37">
    <w:abstractNumId w:val="24"/>
  </w:num>
  <w:num w:numId="38">
    <w:abstractNumId w:val="26"/>
  </w:num>
  <w:num w:numId="39">
    <w:abstractNumId w:val="38"/>
  </w:num>
  <w:num w:numId="40">
    <w:abstractNumId w:val="18"/>
  </w:num>
  <w:num w:numId="41">
    <w:abstractNumId w:val="34"/>
  </w:num>
  <w:num w:numId="42">
    <w:abstractNumId w:val="4"/>
  </w:num>
  <w:num w:numId="43">
    <w:abstractNumId w:val="44"/>
  </w:num>
  <w:num w:numId="44">
    <w:abstractNumId w:val="20"/>
  </w:num>
  <w:num w:numId="45">
    <w:abstractNumId w:val="41"/>
  </w:num>
  <w:num w:numId="46">
    <w:abstractNumId w:val="23"/>
  </w:num>
  <w:num w:numId="47">
    <w:abstractNumId w:val="45"/>
  </w:num>
  <w:num w:numId="48">
    <w:abstractNumId w:val="2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9"/>
    <w:rsid w:val="00021720"/>
    <w:rsid w:val="000252CD"/>
    <w:rsid w:val="00036B85"/>
    <w:rsid w:val="00065CF0"/>
    <w:rsid w:val="000702B2"/>
    <w:rsid w:val="00070BD3"/>
    <w:rsid w:val="00080DE4"/>
    <w:rsid w:val="00083C17"/>
    <w:rsid w:val="00087551"/>
    <w:rsid w:val="000A1200"/>
    <w:rsid w:val="000C4918"/>
    <w:rsid w:val="000D2BB0"/>
    <w:rsid w:val="000E4827"/>
    <w:rsid w:val="000F1519"/>
    <w:rsid w:val="0011297A"/>
    <w:rsid w:val="00123291"/>
    <w:rsid w:val="00131364"/>
    <w:rsid w:val="00131591"/>
    <w:rsid w:val="00146281"/>
    <w:rsid w:val="00160829"/>
    <w:rsid w:val="00170DB3"/>
    <w:rsid w:val="001730B7"/>
    <w:rsid w:val="00183A2D"/>
    <w:rsid w:val="00184C1D"/>
    <w:rsid w:val="00186F29"/>
    <w:rsid w:val="00194A33"/>
    <w:rsid w:val="001977C9"/>
    <w:rsid w:val="001A3E43"/>
    <w:rsid w:val="001B25A5"/>
    <w:rsid w:val="001E43AC"/>
    <w:rsid w:val="001E70DE"/>
    <w:rsid w:val="00240815"/>
    <w:rsid w:val="00244986"/>
    <w:rsid w:val="002934B8"/>
    <w:rsid w:val="002A3E00"/>
    <w:rsid w:val="002B721D"/>
    <w:rsid w:val="002C7336"/>
    <w:rsid w:val="002E26C6"/>
    <w:rsid w:val="002F124E"/>
    <w:rsid w:val="002F61DF"/>
    <w:rsid w:val="003312FA"/>
    <w:rsid w:val="00334249"/>
    <w:rsid w:val="0033640C"/>
    <w:rsid w:val="00345C23"/>
    <w:rsid w:val="00347EB1"/>
    <w:rsid w:val="0035391A"/>
    <w:rsid w:val="00362CB5"/>
    <w:rsid w:val="00363C20"/>
    <w:rsid w:val="003900EE"/>
    <w:rsid w:val="003923E1"/>
    <w:rsid w:val="00397967"/>
    <w:rsid w:val="003A01D0"/>
    <w:rsid w:val="003C57B3"/>
    <w:rsid w:val="003E3F13"/>
    <w:rsid w:val="003E519D"/>
    <w:rsid w:val="003F1B87"/>
    <w:rsid w:val="00407DA1"/>
    <w:rsid w:val="004138B7"/>
    <w:rsid w:val="004160B9"/>
    <w:rsid w:val="004207DC"/>
    <w:rsid w:val="00423CAD"/>
    <w:rsid w:val="00424965"/>
    <w:rsid w:val="004344EA"/>
    <w:rsid w:val="004415C4"/>
    <w:rsid w:val="00453073"/>
    <w:rsid w:val="00470C88"/>
    <w:rsid w:val="00474616"/>
    <w:rsid w:val="00490583"/>
    <w:rsid w:val="00494173"/>
    <w:rsid w:val="004A2039"/>
    <w:rsid w:val="004A7B30"/>
    <w:rsid w:val="004B5CB6"/>
    <w:rsid w:val="004C0592"/>
    <w:rsid w:val="004D76C9"/>
    <w:rsid w:val="004E0267"/>
    <w:rsid w:val="004E36D1"/>
    <w:rsid w:val="004E39F8"/>
    <w:rsid w:val="004F42F8"/>
    <w:rsid w:val="004F5145"/>
    <w:rsid w:val="00506C39"/>
    <w:rsid w:val="00522C1F"/>
    <w:rsid w:val="00532829"/>
    <w:rsid w:val="0053549B"/>
    <w:rsid w:val="00541B01"/>
    <w:rsid w:val="00544FD8"/>
    <w:rsid w:val="005555A5"/>
    <w:rsid w:val="00556549"/>
    <w:rsid w:val="005921F1"/>
    <w:rsid w:val="00595D67"/>
    <w:rsid w:val="005A0FE7"/>
    <w:rsid w:val="005A5AB9"/>
    <w:rsid w:val="005C0FA8"/>
    <w:rsid w:val="005C6248"/>
    <w:rsid w:val="005D57C3"/>
    <w:rsid w:val="005E0879"/>
    <w:rsid w:val="005E142E"/>
    <w:rsid w:val="005E2500"/>
    <w:rsid w:val="005F39D5"/>
    <w:rsid w:val="00617F61"/>
    <w:rsid w:val="00625FD5"/>
    <w:rsid w:val="00657563"/>
    <w:rsid w:val="00671899"/>
    <w:rsid w:val="006A523F"/>
    <w:rsid w:val="006C10CE"/>
    <w:rsid w:val="006C3FFC"/>
    <w:rsid w:val="006D5679"/>
    <w:rsid w:val="006D631D"/>
    <w:rsid w:val="006D72C1"/>
    <w:rsid w:val="006E195F"/>
    <w:rsid w:val="006F6E66"/>
    <w:rsid w:val="006F7C08"/>
    <w:rsid w:val="00700632"/>
    <w:rsid w:val="00725E00"/>
    <w:rsid w:val="00744F45"/>
    <w:rsid w:val="007504D3"/>
    <w:rsid w:val="00754620"/>
    <w:rsid w:val="007658F2"/>
    <w:rsid w:val="00766639"/>
    <w:rsid w:val="00767371"/>
    <w:rsid w:val="00770566"/>
    <w:rsid w:val="00783CAD"/>
    <w:rsid w:val="00792F90"/>
    <w:rsid w:val="007A30F3"/>
    <w:rsid w:val="007B05F2"/>
    <w:rsid w:val="007B7D7B"/>
    <w:rsid w:val="007D0FA4"/>
    <w:rsid w:val="007D5819"/>
    <w:rsid w:val="007F123C"/>
    <w:rsid w:val="007F199F"/>
    <w:rsid w:val="00813E7A"/>
    <w:rsid w:val="00817C4D"/>
    <w:rsid w:val="008505F9"/>
    <w:rsid w:val="00862F61"/>
    <w:rsid w:val="0087468A"/>
    <w:rsid w:val="008844F4"/>
    <w:rsid w:val="00884F63"/>
    <w:rsid w:val="00886FE3"/>
    <w:rsid w:val="008D5939"/>
    <w:rsid w:val="008E054C"/>
    <w:rsid w:val="008F1B61"/>
    <w:rsid w:val="008F1D59"/>
    <w:rsid w:val="008F6F53"/>
    <w:rsid w:val="00935828"/>
    <w:rsid w:val="0094147D"/>
    <w:rsid w:val="0094399A"/>
    <w:rsid w:val="00943D87"/>
    <w:rsid w:val="00946A5C"/>
    <w:rsid w:val="00955F1D"/>
    <w:rsid w:val="00972C59"/>
    <w:rsid w:val="009A2DC2"/>
    <w:rsid w:val="009A7204"/>
    <w:rsid w:val="009B4590"/>
    <w:rsid w:val="009F0677"/>
    <w:rsid w:val="009F68CA"/>
    <w:rsid w:val="00A34022"/>
    <w:rsid w:val="00A52789"/>
    <w:rsid w:val="00A54203"/>
    <w:rsid w:val="00A61BAD"/>
    <w:rsid w:val="00A7271F"/>
    <w:rsid w:val="00A745FF"/>
    <w:rsid w:val="00A90692"/>
    <w:rsid w:val="00A95A8B"/>
    <w:rsid w:val="00AA6DB8"/>
    <w:rsid w:val="00AA7F6C"/>
    <w:rsid w:val="00AC6D47"/>
    <w:rsid w:val="00AE2E18"/>
    <w:rsid w:val="00AF1E00"/>
    <w:rsid w:val="00B066A6"/>
    <w:rsid w:val="00B15E59"/>
    <w:rsid w:val="00B21B85"/>
    <w:rsid w:val="00B247EA"/>
    <w:rsid w:val="00B33DD6"/>
    <w:rsid w:val="00B4633D"/>
    <w:rsid w:val="00B67BB3"/>
    <w:rsid w:val="00B77F8C"/>
    <w:rsid w:val="00B8423B"/>
    <w:rsid w:val="00B97A84"/>
    <w:rsid w:val="00BA1199"/>
    <w:rsid w:val="00BA4CAE"/>
    <w:rsid w:val="00BA51BF"/>
    <w:rsid w:val="00BB637C"/>
    <w:rsid w:val="00BE3AF7"/>
    <w:rsid w:val="00BE6161"/>
    <w:rsid w:val="00BF0920"/>
    <w:rsid w:val="00BF38B1"/>
    <w:rsid w:val="00C03919"/>
    <w:rsid w:val="00C1129E"/>
    <w:rsid w:val="00C13D6B"/>
    <w:rsid w:val="00C16852"/>
    <w:rsid w:val="00C22CFC"/>
    <w:rsid w:val="00C618D0"/>
    <w:rsid w:val="00C762AC"/>
    <w:rsid w:val="00C77726"/>
    <w:rsid w:val="00C803E0"/>
    <w:rsid w:val="00C860DE"/>
    <w:rsid w:val="00C97203"/>
    <w:rsid w:val="00CA3795"/>
    <w:rsid w:val="00CA6666"/>
    <w:rsid w:val="00CD148B"/>
    <w:rsid w:val="00CE2CCE"/>
    <w:rsid w:val="00CF4B1D"/>
    <w:rsid w:val="00D061E3"/>
    <w:rsid w:val="00D06F4C"/>
    <w:rsid w:val="00D23FEB"/>
    <w:rsid w:val="00D26279"/>
    <w:rsid w:val="00D34B24"/>
    <w:rsid w:val="00D34B3B"/>
    <w:rsid w:val="00D35243"/>
    <w:rsid w:val="00D615AC"/>
    <w:rsid w:val="00D842EA"/>
    <w:rsid w:val="00D958C8"/>
    <w:rsid w:val="00DA2D48"/>
    <w:rsid w:val="00DA33DE"/>
    <w:rsid w:val="00DC268F"/>
    <w:rsid w:val="00DE15AB"/>
    <w:rsid w:val="00DE5F62"/>
    <w:rsid w:val="00E1418C"/>
    <w:rsid w:val="00E16028"/>
    <w:rsid w:val="00E201AF"/>
    <w:rsid w:val="00E23482"/>
    <w:rsid w:val="00E3095C"/>
    <w:rsid w:val="00E46AC7"/>
    <w:rsid w:val="00E60192"/>
    <w:rsid w:val="00E64F07"/>
    <w:rsid w:val="00E725C6"/>
    <w:rsid w:val="00E80D3B"/>
    <w:rsid w:val="00E9722E"/>
    <w:rsid w:val="00EA3EB4"/>
    <w:rsid w:val="00EC0E8B"/>
    <w:rsid w:val="00ED0186"/>
    <w:rsid w:val="00ED1529"/>
    <w:rsid w:val="00ED5386"/>
    <w:rsid w:val="00ED65A7"/>
    <w:rsid w:val="00EE70C1"/>
    <w:rsid w:val="00EE744C"/>
    <w:rsid w:val="00F010D9"/>
    <w:rsid w:val="00F16859"/>
    <w:rsid w:val="00F51DDB"/>
    <w:rsid w:val="00F5445B"/>
    <w:rsid w:val="00F66229"/>
    <w:rsid w:val="00F7648D"/>
    <w:rsid w:val="00F925C2"/>
    <w:rsid w:val="00FA0324"/>
    <w:rsid w:val="00FA44E1"/>
    <w:rsid w:val="00FB0D93"/>
    <w:rsid w:val="00FB46BB"/>
    <w:rsid w:val="00FD0B5F"/>
    <w:rsid w:val="00FE6B5B"/>
    <w:rsid w:val="00FE7874"/>
    <w:rsid w:val="00FE7AFA"/>
    <w:rsid w:val="00FF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E246"/>
  <w15:chartTrackingRefBased/>
  <w15:docId w15:val="{C13CFE86-3096-4A7D-A4EF-AE0A09AE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2EA"/>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4147D"/>
    <w:pPr>
      <w:keepNext/>
      <w:keepLines/>
      <w:spacing w:before="240" w:line="360" w:lineRule="auto"/>
      <w:jc w:val="center"/>
      <w:outlineLvl w:val="0"/>
    </w:pPr>
    <w:rPr>
      <w:rFonts w:asciiTheme="minorHAnsi" w:eastAsiaTheme="majorEastAsia" w:hAnsiTheme="minorHAnsi"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A95A8B"/>
    <w:pPr>
      <w:keepNext/>
      <w:keepLines/>
      <w:spacing w:before="40" w:line="360" w:lineRule="auto"/>
      <w:outlineLvl w:val="1"/>
    </w:pPr>
    <w:rPr>
      <w:rFonts w:asciiTheme="minorHAnsi" w:eastAsiaTheme="majorEastAsia" w:hAnsiTheme="minorHAnsi" w:cstheme="majorBidi"/>
      <w:b/>
      <w:caps/>
      <w:color w:val="000000" w:themeColor="text1"/>
      <w:szCs w:val="26"/>
      <w:lang w:eastAsia="en-US"/>
    </w:rPr>
  </w:style>
  <w:style w:type="paragraph" w:styleId="Heading3">
    <w:name w:val="heading 3"/>
    <w:basedOn w:val="Normal"/>
    <w:link w:val="Heading3Char"/>
    <w:uiPriority w:val="9"/>
    <w:qFormat/>
    <w:rsid w:val="00ED15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5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1529"/>
    <w:pPr>
      <w:spacing w:before="100" w:beforeAutospacing="1" w:after="100" w:afterAutospacing="1"/>
    </w:pPr>
    <w:rPr>
      <w:rFonts w:eastAsia="Times New Roman"/>
    </w:rPr>
  </w:style>
  <w:style w:type="character" w:customStyle="1" w:styleId="apple-tab-span">
    <w:name w:val="apple-tab-span"/>
    <w:basedOn w:val="DefaultParagraphFont"/>
    <w:rsid w:val="00ED1529"/>
  </w:style>
  <w:style w:type="character" w:styleId="Hyperlink">
    <w:name w:val="Hyperlink"/>
    <w:basedOn w:val="DefaultParagraphFont"/>
    <w:uiPriority w:val="99"/>
    <w:unhideWhenUsed/>
    <w:rsid w:val="00ED1529"/>
    <w:rPr>
      <w:color w:val="0000FF"/>
      <w:u w:val="single"/>
    </w:rPr>
  </w:style>
  <w:style w:type="paragraph" w:styleId="ListParagraph">
    <w:name w:val="List Paragraph"/>
    <w:basedOn w:val="Normal"/>
    <w:uiPriority w:val="34"/>
    <w:qFormat/>
    <w:rsid w:val="00CD148B"/>
    <w:pPr>
      <w:spacing w:after="160" w:line="259" w:lineRule="auto"/>
      <w:ind w:left="720"/>
      <w:contextualSpacing/>
    </w:pPr>
    <w:rPr>
      <w:rFonts w:asciiTheme="minorHAnsi" w:hAnsiTheme="minorHAnsi" w:cstheme="minorBidi"/>
      <w:sz w:val="22"/>
      <w:szCs w:val="22"/>
      <w:lang w:eastAsia="en-US"/>
    </w:rPr>
  </w:style>
  <w:style w:type="character" w:customStyle="1" w:styleId="tx">
    <w:name w:val="tx"/>
    <w:basedOn w:val="DefaultParagraphFont"/>
    <w:rsid w:val="00EA3EB4"/>
  </w:style>
  <w:style w:type="paragraph" w:styleId="Header">
    <w:name w:val="header"/>
    <w:basedOn w:val="Normal"/>
    <w:link w:val="HeaderChar"/>
    <w:uiPriority w:val="99"/>
    <w:unhideWhenUsed/>
    <w:rsid w:val="00DC268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C268F"/>
  </w:style>
  <w:style w:type="paragraph" w:styleId="Footer">
    <w:name w:val="footer"/>
    <w:basedOn w:val="Normal"/>
    <w:link w:val="FooterChar"/>
    <w:uiPriority w:val="99"/>
    <w:unhideWhenUsed/>
    <w:rsid w:val="00DC268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C268F"/>
  </w:style>
  <w:style w:type="character" w:styleId="CommentReference">
    <w:name w:val="annotation reference"/>
    <w:basedOn w:val="DefaultParagraphFont"/>
    <w:uiPriority w:val="99"/>
    <w:semiHidden/>
    <w:unhideWhenUsed/>
    <w:rsid w:val="00BF38B1"/>
    <w:rPr>
      <w:sz w:val="18"/>
      <w:szCs w:val="18"/>
    </w:rPr>
  </w:style>
  <w:style w:type="paragraph" w:styleId="CommentText">
    <w:name w:val="annotation text"/>
    <w:basedOn w:val="Normal"/>
    <w:link w:val="CommentTextChar"/>
    <w:uiPriority w:val="99"/>
    <w:semiHidden/>
    <w:unhideWhenUsed/>
    <w:rsid w:val="00BF38B1"/>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BF38B1"/>
    <w:rPr>
      <w:sz w:val="24"/>
      <w:szCs w:val="24"/>
    </w:rPr>
  </w:style>
  <w:style w:type="paragraph" w:styleId="CommentSubject">
    <w:name w:val="annotation subject"/>
    <w:basedOn w:val="CommentText"/>
    <w:next w:val="CommentText"/>
    <w:link w:val="CommentSubjectChar"/>
    <w:uiPriority w:val="99"/>
    <w:semiHidden/>
    <w:unhideWhenUsed/>
    <w:rsid w:val="00BF38B1"/>
    <w:rPr>
      <w:b/>
      <w:bCs/>
      <w:sz w:val="20"/>
      <w:szCs w:val="20"/>
    </w:rPr>
  </w:style>
  <w:style w:type="character" w:customStyle="1" w:styleId="CommentSubjectChar">
    <w:name w:val="Comment Subject Char"/>
    <w:basedOn w:val="CommentTextChar"/>
    <w:link w:val="CommentSubject"/>
    <w:uiPriority w:val="99"/>
    <w:semiHidden/>
    <w:rsid w:val="00BF38B1"/>
    <w:rPr>
      <w:b/>
      <w:bCs/>
      <w:sz w:val="20"/>
      <w:szCs w:val="20"/>
    </w:rPr>
  </w:style>
  <w:style w:type="paragraph" w:styleId="BalloonText">
    <w:name w:val="Balloon Text"/>
    <w:basedOn w:val="Normal"/>
    <w:link w:val="BalloonTextChar"/>
    <w:uiPriority w:val="99"/>
    <w:semiHidden/>
    <w:unhideWhenUsed/>
    <w:rsid w:val="00BF38B1"/>
    <w:rPr>
      <w:sz w:val="18"/>
      <w:szCs w:val="18"/>
      <w:lang w:eastAsia="en-US"/>
    </w:rPr>
  </w:style>
  <w:style w:type="character" w:customStyle="1" w:styleId="BalloonTextChar">
    <w:name w:val="Balloon Text Char"/>
    <w:basedOn w:val="DefaultParagraphFont"/>
    <w:link w:val="BalloonText"/>
    <w:uiPriority w:val="99"/>
    <w:semiHidden/>
    <w:rsid w:val="00BF38B1"/>
    <w:rPr>
      <w:rFonts w:ascii="Times New Roman" w:hAnsi="Times New Roman" w:cs="Times New Roman"/>
      <w:sz w:val="18"/>
      <w:szCs w:val="18"/>
    </w:rPr>
  </w:style>
  <w:style w:type="paragraph" w:styleId="Title">
    <w:name w:val="Title"/>
    <w:basedOn w:val="Normal"/>
    <w:next w:val="Normal"/>
    <w:link w:val="TitleChar"/>
    <w:uiPriority w:val="10"/>
    <w:qFormat/>
    <w:rsid w:val="00A95A8B"/>
    <w:pPr>
      <w:contextualSpacing/>
      <w:jc w:val="center"/>
    </w:pPr>
    <w:rPr>
      <w:rFonts w:asciiTheme="minorHAnsi" w:eastAsiaTheme="majorEastAsia" w:hAnsiTheme="minorHAnsi" w:cstheme="majorBidi"/>
      <w:b/>
      <w:spacing w:val="-10"/>
      <w:kern w:val="28"/>
      <w:szCs w:val="56"/>
      <w:lang w:eastAsia="en-US"/>
    </w:rPr>
  </w:style>
  <w:style w:type="character" w:customStyle="1" w:styleId="TitleChar">
    <w:name w:val="Title Char"/>
    <w:basedOn w:val="DefaultParagraphFont"/>
    <w:link w:val="Title"/>
    <w:uiPriority w:val="10"/>
    <w:rsid w:val="00A95A8B"/>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94147D"/>
    <w:rPr>
      <w:rFonts w:eastAsiaTheme="majorEastAsia" w:cstheme="majorBidi"/>
      <w:b/>
      <w:caps/>
      <w:color w:val="000000" w:themeColor="text1"/>
      <w:sz w:val="32"/>
      <w:szCs w:val="32"/>
    </w:rPr>
  </w:style>
  <w:style w:type="character" w:customStyle="1" w:styleId="Heading2Char">
    <w:name w:val="Heading 2 Char"/>
    <w:basedOn w:val="DefaultParagraphFont"/>
    <w:link w:val="Heading2"/>
    <w:uiPriority w:val="9"/>
    <w:rsid w:val="00A95A8B"/>
    <w:rPr>
      <w:rFonts w:eastAsiaTheme="majorEastAsia" w:cstheme="majorBidi"/>
      <w:b/>
      <w:caps/>
      <w:color w:val="000000" w:themeColor="text1"/>
      <w:sz w:val="24"/>
      <w:szCs w:val="26"/>
    </w:rPr>
  </w:style>
  <w:style w:type="table" w:styleId="TableGrid">
    <w:name w:val="Table Grid"/>
    <w:basedOn w:val="TableNormal"/>
    <w:uiPriority w:val="39"/>
    <w:rsid w:val="0088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06F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5E25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070BD3"/>
  </w:style>
  <w:style w:type="character" w:styleId="FollowedHyperlink">
    <w:name w:val="FollowedHyperlink"/>
    <w:basedOn w:val="DefaultParagraphFont"/>
    <w:uiPriority w:val="99"/>
    <w:semiHidden/>
    <w:unhideWhenUsed/>
    <w:rsid w:val="003A0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41944">
      <w:bodyDiv w:val="1"/>
      <w:marLeft w:val="0"/>
      <w:marRight w:val="0"/>
      <w:marTop w:val="0"/>
      <w:marBottom w:val="0"/>
      <w:divBdr>
        <w:top w:val="none" w:sz="0" w:space="0" w:color="auto"/>
        <w:left w:val="none" w:sz="0" w:space="0" w:color="auto"/>
        <w:bottom w:val="none" w:sz="0" w:space="0" w:color="auto"/>
        <w:right w:val="none" w:sz="0" w:space="0" w:color="auto"/>
      </w:divBdr>
    </w:div>
    <w:div w:id="1521890509">
      <w:bodyDiv w:val="1"/>
      <w:marLeft w:val="0"/>
      <w:marRight w:val="0"/>
      <w:marTop w:val="0"/>
      <w:marBottom w:val="0"/>
      <w:divBdr>
        <w:top w:val="none" w:sz="0" w:space="0" w:color="auto"/>
        <w:left w:val="none" w:sz="0" w:space="0" w:color="auto"/>
        <w:bottom w:val="none" w:sz="0" w:space="0" w:color="auto"/>
        <w:right w:val="none" w:sz="0" w:space="0" w:color="auto"/>
      </w:divBdr>
    </w:div>
    <w:div w:id="1598095868">
      <w:bodyDiv w:val="1"/>
      <w:marLeft w:val="0"/>
      <w:marRight w:val="0"/>
      <w:marTop w:val="0"/>
      <w:marBottom w:val="0"/>
      <w:divBdr>
        <w:top w:val="none" w:sz="0" w:space="0" w:color="auto"/>
        <w:left w:val="none" w:sz="0" w:space="0" w:color="auto"/>
        <w:bottom w:val="none" w:sz="0" w:space="0" w:color="auto"/>
        <w:right w:val="none" w:sz="0" w:space="0" w:color="auto"/>
      </w:divBdr>
    </w:div>
    <w:div w:id="1652250890">
      <w:bodyDiv w:val="1"/>
      <w:marLeft w:val="0"/>
      <w:marRight w:val="0"/>
      <w:marTop w:val="0"/>
      <w:marBottom w:val="0"/>
      <w:divBdr>
        <w:top w:val="none" w:sz="0" w:space="0" w:color="auto"/>
        <w:left w:val="none" w:sz="0" w:space="0" w:color="auto"/>
        <w:bottom w:val="none" w:sz="0" w:space="0" w:color="auto"/>
        <w:right w:val="none" w:sz="0" w:space="0" w:color="auto"/>
      </w:divBdr>
    </w:div>
    <w:div w:id="1882089903">
      <w:bodyDiv w:val="1"/>
      <w:marLeft w:val="0"/>
      <w:marRight w:val="0"/>
      <w:marTop w:val="0"/>
      <w:marBottom w:val="0"/>
      <w:divBdr>
        <w:top w:val="none" w:sz="0" w:space="0" w:color="auto"/>
        <w:left w:val="none" w:sz="0" w:space="0" w:color="auto"/>
        <w:bottom w:val="none" w:sz="0" w:space="0" w:color="auto"/>
        <w:right w:val="none" w:sz="0" w:space="0" w:color="auto"/>
      </w:divBdr>
    </w:div>
    <w:div w:id="1920357988">
      <w:bodyDiv w:val="1"/>
      <w:marLeft w:val="0"/>
      <w:marRight w:val="0"/>
      <w:marTop w:val="0"/>
      <w:marBottom w:val="0"/>
      <w:divBdr>
        <w:top w:val="none" w:sz="0" w:space="0" w:color="auto"/>
        <w:left w:val="none" w:sz="0" w:space="0" w:color="auto"/>
        <w:bottom w:val="none" w:sz="0" w:space="0" w:color="auto"/>
        <w:right w:val="none" w:sz="0" w:space="0" w:color="auto"/>
      </w:divBdr>
      <w:divsChild>
        <w:div w:id="26176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athletics.org.uk/competitions/ru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cgf.com/about/constitution.pdf" TargetMode="External"/><Relationship Id="rId4" Type="http://schemas.openxmlformats.org/officeDocument/2006/relationships/webSettings" Target="webSettings.xml"/><Relationship Id="rId9" Type="http://schemas.openxmlformats.org/officeDocument/2006/relationships/hyperlink" Target="http://www.iaaf.org/competitions/technical/regulations/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3437</Words>
  <Characters>19593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Reynolds</dc:creator>
  <cp:keywords/>
  <dc:description/>
  <cp:lastModifiedBy>Jackie Newton</cp:lastModifiedBy>
  <cp:revision>2</cp:revision>
  <cp:lastPrinted>2016-10-31T15:21:00Z</cp:lastPrinted>
  <dcterms:created xsi:type="dcterms:W3CDTF">2017-05-23T11:51:00Z</dcterms:created>
  <dcterms:modified xsi:type="dcterms:W3CDTF">2017-05-23T11:51:00Z</dcterms:modified>
</cp:coreProperties>
</file>